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B6C2" w14:textId="212D7E12" w:rsidR="009C25CF" w:rsidRDefault="003F232C" w:rsidP="00292EFC">
      <w:pPr>
        <w:shd w:val="clear" w:color="auto" w:fill="FFFFFF"/>
        <w:contextualSpacing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CONARH 2019</w:t>
      </w:r>
      <w:r w:rsidR="00B979D7">
        <w:rPr>
          <w:rFonts w:ascii="Arial" w:hAnsi="Arial" w:cs="Arial"/>
          <w:b/>
          <w:sz w:val="28"/>
          <w:szCs w:val="24"/>
        </w:rPr>
        <w:t xml:space="preserve"> </w:t>
      </w:r>
      <w:r w:rsidR="00292EFC">
        <w:rPr>
          <w:rFonts w:ascii="Arial" w:hAnsi="Arial" w:cs="Arial"/>
          <w:b/>
          <w:sz w:val="28"/>
          <w:szCs w:val="24"/>
        </w:rPr>
        <w:t>e Expo ABRH apresentam as</w:t>
      </w:r>
      <w:r w:rsidR="00292EFC" w:rsidRPr="00292EFC">
        <w:rPr>
          <w:rFonts w:ascii="Arial" w:hAnsi="Arial" w:cs="Arial"/>
          <w:b/>
          <w:sz w:val="28"/>
          <w:szCs w:val="24"/>
        </w:rPr>
        <w:t xml:space="preserve"> inovações e tecnologias das principais empresas </w:t>
      </w:r>
      <w:r w:rsidR="00292EFC">
        <w:rPr>
          <w:rFonts w:ascii="Arial" w:hAnsi="Arial" w:cs="Arial"/>
          <w:b/>
          <w:sz w:val="28"/>
          <w:szCs w:val="24"/>
        </w:rPr>
        <w:t>de Recursos Humanos</w:t>
      </w:r>
    </w:p>
    <w:p w14:paraId="2C32E14F" w14:textId="77777777" w:rsidR="00505034" w:rsidRPr="00A623B9" w:rsidRDefault="00505034" w:rsidP="0083338B">
      <w:pPr>
        <w:shd w:val="clear" w:color="auto" w:fill="FFFFFF"/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2E2C831E" w14:textId="153556F4" w:rsidR="00292EFC" w:rsidRPr="00A623B9" w:rsidRDefault="00232B09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>A</w:t>
      </w:r>
      <w:r w:rsidR="00A24F84" w:rsidRPr="00A623B9">
        <w:rPr>
          <w:rFonts w:ascii="Arial" w:hAnsi="Arial" w:cs="Arial"/>
          <w:sz w:val="24"/>
          <w:szCs w:val="24"/>
        </w:rPr>
        <w:t xml:space="preserve"> </w:t>
      </w:r>
      <w:r w:rsidR="003F232C" w:rsidRPr="00A623B9">
        <w:rPr>
          <w:rFonts w:ascii="Arial" w:hAnsi="Arial" w:cs="Arial"/>
          <w:sz w:val="24"/>
          <w:szCs w:val="24"/>
        </w:rPr>
        <w:t>45ª edição do CONARH (Congresso Nacional sobre Gestão de Pessoas)</w:t>
      </w:r>
      <w:r w:rsidR="002625BD" w:rsidRPr="00A623B9">
        <w:rPr>
          <w:rFonts w:ascii="Arial" w:hAnsi="Arial" w:cs="Arial"/>
          <w:sz w:val="24"/>
          <w:szCs w:val="24"/>
        </w:rPr>
        <w:t>, um dos maiores eventos sobre gestão de pessoas do mundo,</w:t>
      </w:r>
      <w:r w:rsidR="00505034" w:rsidRPr="00A623B9">
        <w:rPr>
          <w:rFonts w:ascii="Arial" w:hAnsi="Arial" w:cs="Arial"/>
          <w:sz w:val="24"/>
          <w:szCs w:val="24"/>
        </w:rPr>
        <w:t xml:space="preserve"> </w:t>
      </w:r>
      <w:r w:rsidR="00292EFC" w:rsidRPr="00A623B9">
        <w:rPr>
          <w:rFonts w:ascii="Arial" w:hAnsi="Arial" w:cs="Arial"/>
          <w:color w:val="000000" w:themeColor="text1"/>
          <w:sz w:val="24"/>
          <w:szCs w:val="24"/>
        </w:rPr>
        <w:t xml:space="preserve">acontece em paralelo à </w:t>
      </w:r>
      <w:r w:rsidR="00292EFC" w:rsidRPr="00A623B9">
        <w:rPr>
          <w:rFonts w:ascii="Arial" w:hAnsi="Arial" w:cs="Arial"/>
          <w:sz w:val="24"/>
          <w:szCs w:val="24"/>
        </w:rPr>
        <w:t>Expo ABRH, principal feira de negócios da área na América Latina. Os visitantes poderão assistir a mais de 100 palestras e con</w:t>
      </w:r>
      <w:r w:rsidR="00B8265B">
        <w:rPr>
          <w:rFonts w:ascii="Arial" w:hAnsi="Arial" w:cs="Arial"/>
          <w:sz w:val="24"/>
          <w:szCs w:val="24"/>
        </w:rPr>
        <w:t>ferir as novidades de mais de 17</w:t>
      </w:r>
      <w:bookmarkStart w:id="0" w:name="_GoBack"/>
      <w:bookmarkEnd w:id="0"/>
      <w:r w:rsidR="00292EFC" w:rsidRPr="00A623B9">
        <w:rPr>
          <w:rFonts w:ascii="Arial" w:hAnsi="Arial" w:cs="Arial"/>
          <w:sz w:val="24"/>
          <w:szCs w:val="24"/>
        </w:rPr>
        <w:t xml:space="preserve">0 expositores. A expectativa é </w:t>
      </w:r>
      <w:r w:rsidR="00A365D5" w:rsidRPr="00A623B9">
        <w:rPr>
          <w:rFonts w:ascii="Arial" w:hAnsi="Arial" w:cs="Arial"/>
          <w:sz w:val="24"/>
          <w:szCs w:val="24"/>
        </w:rPr>
        <w:t xml:space="preserve">que </w:t>
      </w:r>
      <w:r w:rsidR="006B1477" w:rsidRPr="00A623B9">
        <w:rPr>
          <w:rFonts w:ascii="Arial" w:hAnsi="Arial" w:cs="Arial"/>
          <w:sz w:val="24"/>
          <w:szCs w:val="24"/>
        </w:rPr>
        <w:t>24 mil pessoas c</w:t>
      </w:r>
      <w:r w:rsidR="00A365D5" w:rsidRPr="00A623B9">
        <w:rPr>
          <w:rFonts w:ascii="Arial" w:hAnsi="Arial" w:cs="Arial"/>
          <w:sz w:val="24"/>
          <w:szCs w:val="24"/>
        </w:rPr>
        <w:t>irculem</w:t>
      </w:r>
      <w:r w:rsidR="006B1477" w:rsidRPr="00A623B9">
        <w:rPr>
          <w:rFonts w:ascii="Arial" w:hAnsi="Arial" w:cs="Arial"/>
          <w:sz w:val="24"/>
          <w:szCs w:val="24"/>
        </w:rPr>
        <w:t xml:space="preserve"> pelo</w:t>
      </w:r>
      <w:r w:rsidR="00292EFC" w:rsidRPr="00A623B9">
        <w:rPr>
          <w:rFonts w:ascii="Arial" w:hAnsi="Arial" w:cs="Arial"/>
          <w:sz w:val="24"/>
          <w:szCs w:val="24"/>
        </w:rPr>
        <w:t xml:space="preserve"> São Paulo Expo</w:t>
      </w:r>
      <w:r w:rsidR="00DA664B">
        <w:rPr>
          <w:rFonts w:ascii="Arial" w:hAnsi="Arial" w:cs="Arial"/>
          <w:sz w:val="24"/>
          <w:szCs w:val="24"/>
        </w:rPr>
        <w:t>,</w:t>
      </w:r>
      <w:r w:rsidR="00365B2C" w:rsidRPr="00A623B9">
        <w:rPr>
          <w:rFonts w:ascii="Arial" w:hAnsi="Arial" w:cs="Arial"/>
          <w:sz w:val="24"/>
          <w:szCs w:val="24"/>
        </w:rPr>
        <w:t xml:space="preserve"> </w:t>
      </w:r>
      <w:r w:rsidR="00292EFC" w:rsidRPr="00A623B9">
        <w:rPr>
          <w:rFonts w:ascii="Arial" w:hAnsi="Arial" w:cs="Arial"/>
          <w:sz w:val="24"/>
          <w:szCs w:val="24"/>
        </w:rPr>
        <w:t>entre 13 e 15 de agosto.</w:t>
      </w:r>
    </w:p>
    <w:p w14:paraId="5C4A2D30" w14:textId="77777777" w:rsidR="00292EFC" w:rsidRPr="00A623B9" w:rsidRDefault="00292EFC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8A609FD" w14:textId="34A956D6" w:rsidR="00292EFC" w:rsidRPr="00A623B9" w:rsidRDefault="00292EFC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>Confira o que alguns expositores e patrocinadores apresentar</w:t>
      </w:r>
      <w:r w:rsidR="00DA664B">
        <w:rPr>
          <w:rFonts w:ascii="Arial" w:hAnsi="Arial" w:cs="Arial"/>
          <w:sz w:val="24"/>
          <w:szCs w:val="24"/>
        </w:rPr>
        <w:t>ão</w:t>
      </w:r>
      <w:r w:rsidRPr="00A623B9">
        <w:rPr>
          <w:rFonts w:ascii="Arial" w:hAnsi="Arial" w:cs="Arial"/>
          <w:sz w:val="24"/>
          <w:szCs w:val="24"/>
        </w:rPr>
        <w:t>:</w:t>
      </w:r>
    </w:p>
    <w:p w14:paraId="22DE965F" w14:textId="77777777" w:rsidR="00365B2C" w:rsidRPr="00A623B9" w:rsidRDefault="00365B2C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03B757B" w14:textId="6807199A" w:rsidR="00365B2C" w:rsidRPr="00A623B9" w:rsidRDefault="00D70F81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Acesso RH: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606C76" w:rsidRPr="00A623B9">
        <w:rPr>
          <w:rFonts w:ascii="Arial" w:hAnsi="Arial" w:cs="Arial"/>
          <w:sz w:val="24"/>
          <w:szCs w:val="24"/>
        </w:rPr>
        <w:t>Com o objetivo de cobrir toda a jornada digital dos seus colaboradores, o Acesso RH oferece uma solução de admissão mobile que contempla a validação de doc</w:t>
      </w:r>
      <w:r w:rsidR="004F748D">
        <w:rPr>
          <w:rFonts w:ascii="Arial" w:hAnsi="Arial" w:cs="Arial"/>
          <w:sz w:val="24"/>
          <w:szCs w:val="24"/>
        </w:rPr>
        <w:t xml:space="preserve">umentos em conformidade com o </w:t>
      </w:r>
      <w:proofErr w:type="gramStart"/>
      <w:r w:rsidR="004F748D">
        <w:rPr>
          <w:rFonts w:ascii="Arial" w:hAnsi="Arial" w:cs="Arial"/>
          <w:sz w:val="24"/>
          <w:szCs w:val="24"/>
        </w:rPr>
        <w:t>eS</w:t>
      </w:r>
      <w:r w:rsidR="00606C76" w:rsidRPr="00A623B9">
        <w:rPr>
          <w:rFonts w:ascii="Arial" w:hAnsi="Arial" w:cs="Arial"/>
          <w:sz w:val="24"/>
          <w:szCs w:val="24"/>
        </w:rPr>
        <w:t>ocial</w:t>
      </w:r>
      <w:proofErr w:type="gramEnd"/>
      <w:r w:rsidR="00606C76" w:rsidRPr="00A623B9">
        <w:rPr>
          <w:rFonts w:ascii="Arial" w:hAnsi="Arial" w:cs="Arial"/>
          <w:sz w:val="24"/>
          <w:szCs w:val="24"/>
        </w:rPr>
        <w:t>, administração digital de documentos e assinatura eletrônica respaldada juridicamente, proporcionando ao RH uma governança completamente digital.</w:t>
      </w:r>
    </w:p>
    <w:p w14:paraId="328B8D99" w14:textId="77777777" w:rsidR="00606C76" w:rsidRPr="00A623B9" w:rsidRDefault="00606C76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EC3EB84" w14:textId="72E996B0" w:rsidR="00606C76" w:rsidRPr="00A623B9" w:rsidRDefault="00606C76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Benner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="004F748D">
        <w:rPr>
          <w:rFonts w:ascii="Arial" w:hAnsi="Arial" w:cs="Arial"/>
          <w:sz w:val="24"/>
          <w:szCs w:val="24"/>
        </w:rPr>
        <w:t xml:space="preserve"> Apresentará duas novidades – </w:t>
      </w:r>
      <w:r w:rsidRPr="00A623B9">
        <w:rPr>
          <w:rFonts w:ascii="Arial" w:hAnsi="Arial" w:cs="Arial"/>
          <w:sz w:val="24"/>
          <w:szCs w:val="24"/>
        </w:rPr>
        <w:t xml:space="preserve">uma plataforma de Universidade Corporativa e um processo de Análise de Maturidade da Gestão de RH, criado para identificar gaps e oportunidades de melhorias. Também, </w:t>
      </w:r>
      <w:r w:rsidR="004F748D">
        <w:rPr>
          <w:rFonts w:ascii="Arial" w:hAnsi="Arial" w:cs="Arial"/>
          <w:sz w:val="24"/>
          <w:szCs w:val="24"/>
        </w:rPr>
        <w:t>trará</w:t>
      </w:r>
      <w:r w:rsidRPr="00A623B9">
        <w:rPr>
          <w:rFonts w:ascii="Arial" w:hAnsi="Arial" w:cs="Arial"/>
          <w:sz w:val="24"/>
          <w:szCs w:val="24"/>
        </w:rPr>
        <w:t xml:space="preserve"> seu portfólio de soluções de negócios e processos para a transformação digital do RH.</w:t>
      </w:r>
    </w:p>
    <w:p w14:paraId="3B2A266A" w14:textId="77777777" w:rsidR="00606C76" w:rsidRPr="00A623B9" w:rsidRDefault="00606C76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B107118" w14:textId="2A7045D5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Bynd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4F748D">
        <w:rPr>
          <w:rFonts w:ascii="Arial" w:hAnsi="Arial" w:cs="Arial"/>
          <w:sz w:val="24"/>
          <w:szCs w:val="24"/>
        </w:rPr>
        <w:t>M</w:t>
      </w:r>
      <w:r w:rsidRPr="00A623B9">
        <w:rPr>
          <w:rFonts w:ascii="Arial" w:hAnsi="Arial" w:cs="Arial"/>
          <w:sz w:val="24"/>
          <w:szCs w:val="24"/>
        </w:rPr>
        <w:t>aior rede de</w:t>
      </w:r>
      <w:r w:rsidR="004F748D">
        <w:rPr>
          <w:rFonts w:ascii="Arial" w:hAnsi="Arial" w:cs="Arial"/>
          <w:sz w:val="24"/>
          <w:szCs w:val="24"/>
        </w:rPr>
        <w:t xml:space="preserve"> caronas corporativas no Brasil, o </w:t>
      </w:r>
      <w:proofErr w:type="spellStart"/>
      <w:r w:rsidR="004F748D">
        <w:rPr>
          <w:rFonts w:ascii="Arial" w:hAnsi="Arial" w:cs="Arial"/>
          <w:sz w:val="24"/>
          <w:szCs w:val="24"/>
        </w:rPr>
        <w:t>Bynd</w:t>
      </w:r>
      <w:proofErr w:type="spellEnd"/>
      <w:r w:rsidR="004F748D">
        <w:rPr>
          <w:rFonts w:ascii="Arial" w:hAnsi="Arial" w:cs="Arial"/>
          <w:sz w:val="24"/>
          <w:szCs w:val="24"/>
        </w:rPr>
        <w:t xml:space="preserve"> já realizou</w:t>
      </w:r>
      <w:r w:rsidRPr="00A623B9">
        <w:rPr>
          <w:rFonts w:ascii="Arial" w:hAnsi="Arial" w:cs="Arial"/>
          <w:sz w:val="24"/>
          <w:szCs w:val="24"/>
        </w:rPr>
        <w:t xml:space="preserve"> mais de 100 mil caronas desde </w:t>
      </w:r>
      <w:r w:rsidR="004F748D">
        <w:rPr>
          <w:rFonts w:ascii="Arial" w:hAnsi="Arial" w:cs="Arial"/>
          <w:sz w:val="24"/>
          <w:szCs w:val="24"/>
        </w:rPr>
        <w:t>sua fundação e contribuiu</w:t>
      </w:r>
      <w:r w:rsidRPr="00A623B9">
        <w:rPr>
          <w:rFonts w:ascii="Arial" w:hAnsi="Arial" w:cs="Arial"/>
          <w:sz w:val="24"/>
          <w:szCs w:val="24"/>
        </w:rPr>
        <w:t xml:space="preserve"> para </w:t>
      </w:r>
      <w:r w:rsidR="00DA664B">
        <w:rPr>
          <w:rFonts w:ascii="Arial" w:hAnsi="Arial" w:cs="Arial"/>
          <w:sz w:val="24"/>
          <w:szCs w:val="24"/>
        </w:rPr>
        <w:t xml:space="preserve">a </w:t>
      </w:r>
      <w:r w:rsidRPr="00A623B9">
        <w:rPr>
          <w:rFonts w:ascii="Arial" w:hAnsi="Arial" w:cs="Arial"/>
          <w:sz w:val="24"/>
          <w:szCs w:val="24"/>
        </w:rPr>
        <w:t>redução de 134 toneladas de CO</w:t>
      </w:r>
      <w:r w:rsidRPr="004F748D">
        <w:rPr>
          <w:rFonts w:ascii="Arial" w:hAnsi="Arial" w:cs="Arial"/>
          <w:sz w:val="24"/>
          <w:szCs w:val="24"/>
          <w:vertAlign w:val="subscript"/>
        </w:rPr>
        <w:t>2</w:t>
      </w:r>
      <w:r w:rsidRPr="00A623B9">
        <w:rPr>
          <w:rFonts w:ascii="Arial" w:hAnsi="Arial" w:cs="Arial"/>
          <w:sz w:val="24"/>
          <w:szCs w:val="24"/>
        </w:rPr>
        <w:t xml:space="preserve"> na atmosfera. Hoje</w:t>
      </w:r>
      <w:r w:rsidR="004F748D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est</w:t>
      </w:r>
      <w:r w:rsidR="004F748D">
        <w:rPr>
          <w:rFonts w:ascii="Arial" w:hAnsi="Arial" w:cs="Arial"/>
          <w:sz w:val="24"/>
          <w:szCs w:val="24"/>
        </w:rPr>
        <w:t>á</w:t>
      </w:r>
      <w:r w:rsidRPr="00A623B9">
        <w:rPr>
          <w:rFonts w:ascii="Arial" w:hAnsi="Arial" w:cs="Arial"/>
          <w:sz w:val="24"/>
          <w:szCs w:val="24"/>
        </w:rPr>
        <w:t xml:space="preserve"> também à frente de um movimento que se propõe a revolucionar a maneira como as empresas pensam a mobilidade de seus colaboradores, com a realização e o lançamento do primeiro Índic</w:t>
      </w:r>
      <w:r w:rsidR="004F748D">
        <w:rPr>
          <w:rFonts w:ascii="Arial" w:hAnsi="Arial" w:cs="Arial"/>
          <w:sz w:val="24"/>
          <w:szCs w:val="24"/>
        </w:rPr>
        <w:t>e de Mobilidade Corporativa do P</w:t>
      </w:r>
      <w:r w:rsidRPr="00A623B9">
        <w:rPr>
          <w:rFonts w:ascii="Arial" w:hAnsi="Arial" w:cs="Arial"/>
          <w:sz w:val="24"/>
          <w:szCs w:val="24"/>
        </w:rPr>
        <w:t xml:space="preserve">aís. </w:t>
      </w:r>
    </w:p>
    <w:p w14:paraId="1CC45184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277EA27" w14:textId="33D57D5D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Compleo</w:t>
      </w:r>
      <w:proofErr w:type="spellEnd"/>
      <w:r w:rsidR="00224375" w:rsidRPr="00A623B9">
        <w:rPr>
          <w:rFonts w:ascii="Arial" w:hAnsi="Arial" w:cs="Arial"/>
          <w:sz w:val="24"/>
          <w:szCs w:val="24"/>
        </w:rPr>
        <w:t xml:space="preserve">: </w:t>
      </w:r>
      <w:r w:rsidR="004F748D">
        <w:rPr>
          <w:rFonts w:ascii="Arial" w:hAnsi="Arial" w:cs="Arial"/>
          <w:sz w:val="24"/>
          <w:szCs w:val="24"/>
        </w:rPr>
        <w:t>P</w:t>
      </w:r>
      <w:r w:rsidRPr="00A623B9">
        <w:rPr>
          <w:rFonts w:ascii="Arial" w:hAnsi="Arial" w:cs="Arial"/>
          <w:sz w:val="24"/>
          <w:szCs w:val="24"/>
        </w:rPr>
        <w:t>lataforma focada em recrutamento e seleção</w:t>
      </w:r>
      <w:proofErr w:type="gramStart"/>
      <w:r w:rsidR="00DA664B">
        <w:rPr>
          <w:rFonts w:ascii="Arial" w:hAnsi="Arial" w:cs="Arial"/>
          <w:sz w:val="24"/>
          <w:szCs w:val="24"/>
        </w:rPr>
        <w:t>,</w:t>
      </w:r>
      <w:r w:rsidR="000E460F">
        <w:rPr>
          <w:rFonts w:ascii="Arial" w:hAnsi="Arial" w:cs="Arial"/>
          <w:sz w:val="24"/>
          <w:szCs w:val="24"/>
        </w:rPr>
        <w:t xml:space="preserve"> </w:t>
      </w:r>
      <w:r w:rsidR="000E460F" w:rsidRPr="00A623B9">
        <w:rPr>
          <w:rFonts w:ascii="Arial" w:hAnsi="Arial" w:cs="Arial"/>
          <w:sz w:val="24"/>
          <w:szCs w:val="24"/>
        </w:rPr>
        <w:t>possui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especialistas que podem falar sobre o uso da Inteligência Artificial na automação dos processos de RH, como</w:t>
      </w:r>
      <w:r w:rsidR="00DA664B">
        <w:rPr>
          <w:rFonts w:ascii="Arial" w:hAnsi="Arial" w:cs="Arial"/>
          <w:sz w:val="24"/>
          <w:szCs w:val="24"/>
        </w:rPr>
        <w:t xml:space="preserve"> </w:t>
      </w:r>
      <w:r w:rsidRPr="00A623B9">
        <w:rPr>
          <w:rFonts w:ascii="Arial" w:hAnsi="Arial" w:cs="Arial"/>
          <w:sz w:val="24"/>
          <w:szCs w:val="24"/>
        </w:rPr>
        <w:t>o reconhecimento facial em vídeo entrevistas, e na seleção de currículos, bem como os impactos dessa tecnologia no RH corporativo.</w:t>
      </w:r>
    </w:p>
    <w:p w14:paraId="04EE11F7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C33DC90" w14:textId="01201B2F" w:rsidR="00606C76" w:rsidRPr="00A623B9" w:rsidRDefault="00224375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Compliance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="00E95400">
        <w:rPr>
          <w:rFonts w:ascii="Arial" w:hAnsi="Arial" w:cs="Arial"/>
          <w:sz w:val="24"/>
          <w:szCs w:val="24"/>
        </w:rPr>
        <w:t xml:space="preserve"> E</w:t>
      </w:r>
      <w:r w:rsidR="00606C76" w:rsidRPr="00A623B9">
        <w:rPr>
          <w:rFonts w:ascii="Arial" w:hAnsi="Arial" w:cs="Arial"/>
          <w:sz w:val="24"/>
          <w:szCs w:val="24"/>
        </w:rPr>
        <w:t xml:space="preserve">mpresa do programa </w:t>
      </w:r>
      <w:proofErr w:type="spellStart"/>
      <w:r w:rsidR="00606C76" w:rsidRPr="00A623B9">
        <w:rPr>
          <w:rFonts w:ascii="Arial" w:hAnsi="Arial" w:cs="Arial"/>
          <w:sz w:val="24"/>
          <w:szCs w:val="24"/>
        </w:rPr>
        <w:t>Scale</w:t>
      </w:r>
      <w:proofErr w:type="spellEnd"/>
      <w:r w:rsidR="00606C76" w:rsidRPr="00A623B9">
        <w:rPr>
          <w:rFonts w:ascii="Arial" w:hAnsi="Arial" w:cs="Arial"/>
          <w:sz w:val="24"/>
          <w:szCs w:val="24"/>
        </w:rPr>
        <w:t xml:space="preserve"> UP </w:t>
      </w:r>
      <w:proofErr w:type="spellStart"/>
      <w:r w:rsidR="00606C76" w:rsidRPr="00A623B9">
        <w:rPr>
          <w:rFonts w:ascii="Arial" w:hAnsi="Arial" w:cs="Arial"/>
          <w:sz w:val="24"/>
          <w:szCs w:val="24"/>
        </w:rPr>
        <w:t>Endeavor</w:t>
      </w:r>
      <w:proofErr w:type="spellEnd"/>
      <w:r w:rsidR="00606C76" w:rsidRPr="00A623B9">
        <w:rPr>
          <w:rFonts w:ascii="Arial" w:hAnsi="Arial" w:cs="Arial"/>
          <w:sz w:val="24"/>
          <w:szCs w:val="24"/>
        </w:rPr>
        <w:t>, apresenta</w:t>
      </w:r>
      <w:r w:rsidR="00E95400">
        <w:rPr>
          <w:rFonts w:ascii="Arial" w:hAnsi="Arial" w:cs="Arial"/>
          <w:sz w:val="24"/>
          <w:szCs w:val="24"/>
        </w:rPr>
        <w:t>rá</w:t>
      </w:r>
      <w:r w:rsidR="00606C76" w:rsidRPr="00A623B9">
        <w:rPr>
          <w:rFonts w:ascii="Arial" w:hAnsi="Arial" w:cs="Arial"/>
          <w:sz w:val="24"/>
          <w:szCs w:val="24"/>
        </w:rPr>
        <w:t xml:space="preserve"> sua tecnologia inovadora para HCM, que simplifica os desafios da gestão do RH, em parceria com a NEXO CS, que </w:t>
      </w:r>
      <w:r w:rsidR="00E95400">
        <w:rPr>
          <w:rFonts w:ascii="Arial" w:hAnsi="Arial" w:cs="Arial"/>
          <w:sz w:val="24"/>
          <w:szCs w:val="24"/>
        </w:rPr>
        <w:t>trará</w:t>
      </w:r>
      <w:r w:rsidR="00606C76" w:rsidRPr="00A623B9">
        <w:rPr>
          <w:rFonts w:ascii="Arial" w:hAnsi="Arial" w:cs="Arial"/>
          <w:sz w:val="24"/>
          <w:szCs w:val="24"/>
        </w:rPr>
        <w:t xml:space="preserve"> o software NEXO EHS, uma solução </w:t>
      </w:r>
      <w:proofErr w:type="spellStart"/>
      <w:r w:rsidR="00606C76" w:rsidRPr="00A623B9">
        <w:rPr>
          <w:rFonts w:ascii="Arial" w:hAnsi="Arial" w:cs="Arial"/>
          <w:sz w:val="24"/>
          <w:szCs w:val="24"/>
        </w:rPr>
        <w:t>cloud</w:t>
      </w:r>
      <w:proofErr w:type="spellEnd"/>
      <w:r w:rsidR="00606C76" w:rsidRPr="00A623B9">
        <w:rPr>
          <w:rFonts w:ascii="Arial" w:hAnsi="Arial" w:cs="Arial"/>
          <w:sz w:val="24"/>
          <w:szCs w:val="24"/>
        </w:rPr>
        <w:t xml:space="preserve"> e mobile especializada para gestão de SST, integrada com seu sistema de E</w:t>
      </w:r>
      <w:r w:rsidR="00E95400">
        <w:rPr>
          <w:rFonts w:ascii="Arial" w:hAnsi="Arial" w:cs="Arial"/>
          <w:sz w:val="24"/>
          <w:szCs w:val="24"/>
        </w:rPr>
        <w:t xml:space="preserve">RP, Folha e Mensageria </w:t>
      </w:r>
      <w:proofErr w:type="gramStart"/>
      <w:r w:rsidR="00E95400">
        <w:rPr>
          <w:rFonts w:ascii="Arial" w:hAnsi="Arial" w:cs="Arial"/>
          <w:sz w:val="24"/>
          <w:szCs w:val="24"/>
        </w:rPr>
        <w:t>eSocial</w:t>
      </w:r>
      <w:proofErr w:type="gramEnd"/>
      <w:r w:rsidR="00E95400">
        <w:rPr>
          <w:rFonts w:ascii="Arial" w:hAnsi="Arial" w:cs="Arial"/>
          <w:sz w:val="24"/>
          <w:szCs w:val="24"/>
        </w:rPr>
        <w:t>.</w:t>
      </w:r>
    </w:p>
    <w:p w14:paraId="32FCC10A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5867D84" w14:textId="467B24C0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lastRenderedPageBreak/>
        <w:t>Consiga+</w:t>
      </w:r>
      <w:r w:rsidR="00224375" w:rsidRPr="00A623B9">
        <w:rPr>
          <w:rFonts w:ascii="Arial" w:hAnsi="Arial" w:cs="Arial"/>
          <w:b/>
          <w:sz w:val="24"/>
          <w:szCs w:val="24"/>
        </w:rPr>
        <w:t>:</w:t>
      </w:r>
      <w:r w:rsidR="00D72E8E">
        <w:rPr>
          <w:rFonts w:ascii="Arial" w:hAnsi="Arial" w:cs="Arial"/>
          <w:sz w:val="24"/>
          <w:szCs w:val="24"/>
        </w:rPr>
        <w:t xml:space="preserve"> </w:t>
      </w:r>
      <w:r w:rsidR="00E95400">
        <w:rPr>
          <w:rFonts w:ascii="Arial" w:hAnsi="Arial" w:cs="Arial"/>
          <w:sz w:val="24"/>
          <w:szCs w:val="24"/>
        </w:rPr>
        <w:t>E</w:t>
      </w:r>
      <w:r w:rsidRPr="00A623B9">
        <w:rPr>
          <w:rFonts w:ascii="Arial" w:hAnsi="Arial" w:cs="Arial"/>
          <w:sz w:val="24"/>
          <w:szCs w:val="24"/>
        </w:rPr>
        <w:t>mpresa de crédito consignado privado que acredita na demo</w:t>
      </w:r>
      <w:r w:rsidR="00E95400">
        <w:rPr>
          <w:rFonts w:ascii="Arial" w:hAnsi="Arial" w:cs="Arial"/>
          <w:sz w:val="24"/>
          <w:szCs w:val="24"/>
        </w:rPr>
        <w:t xml:space="preserve">cratização do crédito no Brasil, </w:t>
      </w:r>
      <w:r w:rsidRPr="00A623B9">
        <w:rPr>
          <w:rFonts w:ascii="Arial" w:hAnsi="Arial" w:cs="Arial"/>
          <w:sz w:val="24"/>
          <w:szCs w:val="24"/>
        </w:rPr>
        <w:t>ho</w:t>
      </w:r>
      <w:r w:rsidR="00E95400">
        <w:rPr>
          <w:rFonts w:ascii="Arial" w:hAnsi="Arial" w:cs="Arial"/>
          <w:sz w:val="24"/>
          <w:szCs w:val="24"/>
        </w:rPr>
        <w:t>je uma das maiores fintechs do P</w:t>
      </w:r>
      <w:r w:rsidRPr="00A623B9">
        <w:rPr>
          <w:rFonts w:ascii="Arial" w:hAnsi="Arial" w:cs="Arial"/>
          <w:sz w:val="24"/>
          <w:szCs w:val="24"/>
        </w:rPr>
        <w:t>aís. Em parceria com o departamento de RH de empresas conveniadas, oferece empréstimo aos funcionários de forma ágil, prática, inclusiva e sem burocracia. Isso com uma taxa de juros bem abaixo do mercado.</w:t>
      </w:r>
    </w:p>
    <w:p w14:paraId="169D854A" w14:textId="77777777" w:rsidR="00224375" w:rsidRPr="00A623B9" w:rsidRDefault="00224375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FEFE52F" w14:textId="7C9068E4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23B9">
        <w:rPr>
          <w:rFonts w:ascii="Arial" w:hAnsi="Arial" w:cs="Arial"/>
          <w:b/>
          <w:sz w:val="24"/>
          <w:szCs w:val="24"/>
        </w:rPr>
        <w:t>DocuSign</w:t>
      </w:r>
      <w:proofErr w:type="spellEnd"/>
      <w:proofErr w:type="gramEnd"/>
      <w:r w:rsidR="00224375" w:rsidRPr="00A623B9">
        <w:rPr>
          <w:rFonts w:ascii="Arial" w:hAnsi="Arial" w:cs="Arial"/>
          <w:b/>
          <w:sz w:val="24"/>
          <w:szCs w:val="24"/>
        </w:rPr>
        <w:t>:</w:t>
      </w:r>
      <w:r w:rsidR="00D72E8E">
        <w:rPr>
          <w:rFonts w:ascii="Arial" w:hAnsi="Arial" w:cs="Arial"/>
          <w:sz w:val="24"/>
          <w:szCs w:val="24"/>
        </w:rPr>
        <w:t xml:space="preserve"> A</w:t>
      </w:r>
      <w:r w:rsidRPr="00A623B9">
        <w:rPr>
          <w:rFonts w:ascii="Arial" w:hAnsi="Arial" w:cs="Arial"/>
          <w:sz w:val="24"/>
          <w:szCs w:val="24"/>
        </w:rPr>
        <w:t>presentará os benefícios da solução de assinatura eletrônica para o departamento de RH, oferecendo mais agilidade e permitindo que os profissionais tenham mais tempo para se dedicarem a ações estratégicas e que influenciarão diretamente os resultados da empresa.</w:t>
      </w:r>
    </w:p>
    <w:p w14:paraId="53B83ECD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E4E2F50" w14:textId="7BADAE7B" w:rsidR="00606C76" w:rsidRPr="00A623B9" w:rsidRDefault="00403F15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DSOP: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606C76" w:rsidRPr="00A623B9">
        <w:rPr>
          <w:rFonts w:ascii="Arial" w:hAnsi="Arial" w:cs="Arial"/>
          <w:sz w:val="24"/>
          <w:szCs w:val="24"/>
        </w:rPr>
        <w:t>A Associação Brasileira de Educadores Financeiros (</w:t>
      </w:r>
      <w:proofErr w:type="spellStart"/>
      <w:r w:rsidR="00606C76" w:rsidRPr="00A623B9">
        <w:rPr>
          <w:rFonts w:ascii="Arial" w:hAnsi="Arial" w:cs="Arial"/>
          <w:sz w:val="24"/>
          <w:szCs w:val="24"/>
        </w:rPr>
        <w:t>Abefin</w:t>
      </w:r>
      <w:proofErr w:type="spellEnd"/>
      <w:r w:rsidR="00606C76" w:rsidRPr="00A623B9">
        <w:rPr>
          <w:rFonts w:ascii="Arial" w:hAnsi="Arial" w:cs="Arial"/>
          <w:sz w:val="24"/>
          <w:szCs w:val="24"/>
        </w:rPr>
        <w:t>), em parceria com a DSOP, divulga</w:t>
      </w:r>
      <w:r w:rsidR="00D72E8E">
        <w:rPr>
          <w:rFonts w:ascii="Arial" w:hAnsi="Arial" w:cs="Arial"/>
          <w:sz w:val="24"/>
          <w:szCs w:val="24"/>
        </w:rPr>
        <w:t>rá</w:t>
      </w:r>
      <w:r w:rsidR="00606C76" w:rsidRPr="00A623B9">
        <w:rPr>
          <w:rFonts w:ascii="Arial" w:hAnsi="Arial" w:cs="Arial"/>
          <w:sz w:val="24"/>
          <w:szCs w:val="24"/>
        </w:rPr>
        <w:t xml:space="preserve"> uma pesquisa inédita durante o CONARH 2019 sobre como a educação financeira influencia diretamente na produtividade das empresas. O presidente da DSOP, Reinaldo Domingos, também concede uma palestra na Arena Gympass, </w:t>
      </w:r>
      <w:r w:rsidR="00D72E8E">
        <w:rPr>
          <w:rFonts w:ascii="Arial" w:hAnsi="Arial" w:cs="Arial"/>
          <w:sz w:val="24"/>
          <w:szCs w:val="24"/>
        </w:rPr>
        <w:t>em</w:t>
      </w:r>
      <w:r w:rsidR="00606C76" w:rsidRPr="00A623B9">
        <w:rPr>
          <w:rFonts w:ascii="Arial" w:hAnsi="Arial" w:cs="Arial"/>
          <w:sz w:val="24"/>
          <w:szCs w:val="24"/>
        </w:rPr>
        <w:t xml:space="preserve"> 13/08, às 13h15, falando sobre o tema </w:t>
      </w:r>
      <w:r w:rsidR="00D72E8E">
        <w:rPr>
          <w:rFonts w:ascii="Arial" w:hAnsi="Arial" w:cs="Arial"/>
          <w:sz w:val="24"/>
          <w:szCs w:val="24"/>
        </w:rPr>
        <w:t>“</w:t>
      </w:r>
      <w:r w:rsidR="00606C76" w:rsidRPr="00A623B9">
        <w:rPr>
          <w:rFonts w:ascii="Arial" w:hAnsi="Arial" w:cs="Arial"/>
          <w:sz w:val="24"/>
          <w:szCs w:val="24"/>
        </w:rPr>
        <w:t>Empreender Vitorioso</w:t>
      </w:r>
      <w:r w:rsidR="00D72E8E">
        <w:rPr>
          <w:rFonts w:ascii="Arial" w:hAnsi="Arial" w:cs="Arial"/>
          <w:sz w:val="24"/>
          <w:szCs w:val="24"/>
        </w:rPr>
        <w:t>”</w:t>
      </w:r>
      <w:r w:rsidR="00606C76" w:rsidRPr="00A623B9">
        <w:rPr>
          <w:rFonts w:ascii="Arial" w:hAnsi="Arial" w:cs="Arial"/>
          <w:sz w:val="24"/>
          <w:szCs w:val="24"/>
        </w:rPr>
        <w:t>, com novos conceitos do empreendedorismo ligados à educação financeira.</w:t>
      </w:r>
    </w:p>
    <w:p w14:paraId="2EC319C7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DC0A5B6" w14:textId="7BF5FD0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Efficient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Solução digital para gestão de desempenho. Amigável, intuitiva, segura e rápida. Fácil de implantar e flexível o suficiente para se adequar aos processos de empresas</w:t>
      </w:r>
      <w:r w:rsidR="00D72E8E">
        <w:rPr>
          <w:rFonts w:ascii="Arial" w:hAnsi="Arial" w:cs="Arial"/>
          <w:sz w:val="24"/>
          <w:szCs w:val="24"/>
        </w:rPr>
        <w:t xml:space="preserve"> de todos os segmentos e portes, com</w:t>
      </w:r>
      <w:r w:rsidRPr="00A623B9">
        <w:rPr>
          <w:rFonts w:ascii="Arial" w:hAnsi="Arial" w:cs="Arial"/>
          <w:sz w:val="24"/>
          <w:szCs w:val="24"/>
        </w:rPr>
        <w:t xml:space="preserve"> clientes</w:t>
      </w:r>
      <w:r w:rsidR="00D72E8E">
        <w:rPr>
          <w:rFonts w:ascii="Arial" w:hAnsi="Arial" w:cs="Arial"/>
          <w:sz w:val="24"/>
          <w:szCs w:val="24"/>
        </w:rPr>
        <w:t xml:space="preserve"> que</w:t>
      </w:r>
      <w:r w:rsidRPr="00A623B9">
        <w:rPr>
          <w:rFonts w:ascii="Arial" w:hAnsi="Arial" w:cs="Arial"/>
          <w:sz w:val="24"/>
          <w:szCs w:val="24"/>
        </w:rPr>
        <w:t xml:space="preserve"> são reconhecidos por adotarem boas práticas em gestão de pessoas.</w:t>
      </w:r>
    </w:p>
    <w:p w14:paraId="71B23D9B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DF24F5B" w14:textId="4F3681AB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E-Moving</w:t>
      </w:r>
      <w:r w:rsidR="00403F15" w:rsidRPr="00A623B9">
        <w:rPr>
          <w:rFonts w:ascii="Arial" w:hAnsi="Arial" w:cs="Arial"/>
          <w:sz w:val="24"/>
          <w:szCs w:val="24"/>
        </w:rPr>
        <w:t>:</w:t>
      </w:r>
      <w:r w:rsidR="00D72E8E">
        <w:rPr>
          <w:rFonts w:ascii="Arial" w:hAnsi="Arial" w:cs="Arial"/>
          <w:sz w:val="24"/>
          <w:szCs w:val="24"/>
        </w:rPr>
        <w:t xml:space="preserve"> S</w:t>
      </w:r>
      <w:r w:rsidRPr="00A623B9">
        <w:rPr>
          <w:rFonts w:ascii="Arial" w:hAnsi="Arial" w:cs="Arial"/>
          <w:sz w:val="24"/>
          <w:szCs w:val="24"/>
        </w:rPr>
        <w:t xml:space="preserve">tartup de mobilidade urbana que aluga e vende bicicletas elétricas, mostrará como pode ser uma aliada na transformação da qualidade de vida dos colaboradores e no posicionamento das marcas. O foco será encurtar a distância e humanizar o relacionamento com o público presente, com uma solução </w:t>
      </w:r>
      <w:proofErr w:type="spellStart"/>
      <w:r w:rsidRPr="00A623B9">
        <w:rPr>
          <w:rFonts w:ascii="Arial" w:hAnsi="Arial" w:cs="Arial"/>
          <w:sz w:val="24"/>
          <w:szCs w:val="24"/>
        </w:rPr>
        <w:t>disruptiva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e inovadora.  </w:t>
      </w:r>
    </w:p>
    <w:p w14:paraId="099A7798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5EAA8F6" w14:textId="185EA62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Escale Health:</w:t>
      </w:r>
      <w:r w:rsidRPr="00A623B9">
        <w:rPr>
          <w:rFonts w:ascii="Arial" w:hAnsi="Arial" w:cs="Arial"/>
          <w:sz w:val="24"/>
          <w:szCs w:val="24"/>
        </w:rPr>
        <w:t xml:space="preserve"> A empresa mostrará no </w:t>
      </w:r>
      <w:r w:rsidR="00D72E8E">
        <w:rPr>
          <w:rFonts w:ascii="Arial" w:hAnsi="Arial" w:cs="Arial"/>
          <w:sz w:val="24"/>
          <w:szCs w:val="24"/>
        </w:rPr>
        <w:t xml:space="preserve">estande </w:t>
      </w:r>
      <w:r w:rsidRPr="00A623B9">
        <w:rPr>
          <w:rFonts w:ascii="Arial" w:hAnsi="Arial" w:cs="Arial"/>
          <w:sz w:val="24"/>
          <w:szCs w:val="24"/>
        </w:rPr>
        <w:t xml:space="preserve">como cuidar dos benefícios dos colaboradores nas grandes empresas, </w:t>
      </w:r>
      <w:proofErr w:type="gramStart"/>
      <w:r w:rsidRPr="00A623B9">
        <w:rPr>
          <w:rFonts w:ascii="Arial" w:hAnsi="Arial" w:cs="Arial"/>
          <w:sz w:val="24"/>
          <w:szCs w:val="24"/>
        </w:rPr>
        <w:t>otimizando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o tempo do profissional do RH, controlando o custo/utilização dos benefícios e negociando os reajustes propostos pelas seguradoras. Tudo isso </w:t>
      </w:r>
      <w:r w:rsidR="00DA664B">
        <w:rPr>
          <w:rFonts w:ascii="Arial" w:hAnsi="Arial" w:cs="Arial"/>
          <w:sz w:val="24"/>
          <w:szCs w:val="24"/>
        </w:rPr>
        <w:t xml:space="preserve">por meio </w:t>
      </w:r>
      <w:r w:rsidRPr="00A623B9">
        <w:rPr>
          <w:rFonts w:ascii="Arial" w:hAnsi="Arial" w:cs="Arial"/>
          <w:sz w:val="24"/>
          <w:szCs w:val="24"/>
        </w:rPr>
        <w:t>de inovação,</w:t>
      </w:r>
      <w:r w:rsidR="00D72E8E">
        <w:rPr>
          <w:rFonts w:ascii="Arial" w:hAnsi="Arial" w:cs="Arial"/>
          <w:sz w:val="24"/>
          <w:szCs w:val="24"/>
        </w:rPr>
        <w:t xml:space="preserve"> tecnologia e gestão humanizada.</w:t>
      </w:r>
    </w:p>
    <w:p w14:paraId="1F5CFE80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F54EF86" w14:textId="2C7486A3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Febracis</w:t>
      </w:r>
      <w:proofErr w:type="spellEnd"/>
      <w:r w:rsidR="00403F15"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D72E8E">
        <w:rPr>
          <w:rFonts w:ascii="Arial" w:hAnsi="Arial" w:cs="Arial"/>
          <w:sz w:val="24"/>
          <w:szCs w:val="24"/>
        </w:rPr>
        <w:t>Levará</w:t>
      </w:r>
      <w:r w:rsidRPr="00A623B9">
        <w:rPr>
          <w:rFonts w:ascii="Arial" w:hAnsi="Arial" w:cs="Arial"/>
          <w:sz w:val="24"/>
          <w:szCs w:val="24"/>
        </w:rPr>
        <w:t xml:space="preserve"> ao CONARH 2019 o lançamento do GOOWIT, plataforma que reúne profissionais e empresas para </w:t>
      </w:r>
      <w:proofErr w:type="gramStart"/>
      <w:r w:rsidRPr="00A623B9">
        <w:rPr>
          <w:rFonts w:ascii="Arial" w:hAnsi="Arial" w:cs="Arial"/>
          <w:sz w:val="24"/>
          <w:szCs w:val="24"/>
        </w:rPr>
        <w:t>otimizar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o tempo e a qualidade do recrutamento, além do custo e precisão da contratação. Com uso aliado ao já consagrado software CIS ASSESSMENT, que analisa o perfil das pessoas com base em quatro diferentes teorias e na percepção de outras pessoas, o GOOWIT </w:t>
      </w:r>
      <w:r w:rsidRPr="00A623B9">
        <w:rPr>
          <w:rFonts w:ascii="Arial" w:hAnsi="Arial" w:cs="Arial"/>
          <w:sz w:val="24"/>
          <w:szCs w:val="24"/>
        </w:rPr>
        <w:lastRenderedPageBreak/>
        <w:t xml:space="preserve">conta ainda com o </w:t>
      </w:r>
      <w:proofErr w:type="spellStart"/>
      <w:r w:rsidRPr="00A623B9">
        <w:rPr>
          <w:rFonts w:ascii="Arial" w:hAnsi="Arial" w:cs="Arial"/>
          <w:sz w:val="24"/>
          <w:szCs w:val="24"/>
        </w:rPr>
        <w:t>Sherppy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3B9">
        <w:rPr>
          <w:rFonts w:ascii="Arial" w:hAnsi="Arial" w:cs="Arial"/>
          <w:sz w:val="24"/>
          <w:szCs w:val="24"/>
        </w:rPr>
        <w:t>bot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de Inteligência Artificial para </w:t>
      </w:r>
      <w:proofErr w:type="spellStart"/>
      <w:r w:rsidRPr="00A623B9">
        <w:rPr>
          <w:rFonts w:ascii="Arial" w:hAnsi="Arial" w:cs="Arial"/>
          <w:sz w:val="24"/>
          <w:szCs w:val="24"/>
        </w:rPr>
        <w:t>mentoria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de carreira e apoio na trilha de aprendizagem e desenvolvimento.</w:t>
      </w:r>
    </w:p>
    <w:p w14:paraId="1651D6BA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CA75F0E" w14:textId="712F08C1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 xml:space="preserve">Faculdade de Tecnologia </w:t>
      </w:r>
      <w:r w:rsidR="00403F15" w:rsidRPr="00A623B9">
        <w:rPr>
          <w:rFonts w:ascii="Arial" w:hAnsi="Arial" w:cs="Arial"/>
          <w:b/>
          <w:sz w:val="24"/>
          <w:szCs w:val="24"/>
        </w:rPr>
        <w:t>Termomecânica</w:t>
      </w:r>
      <w:r w:rsidRPr="00A623B9">
        <w:rPr>
          <w:rFonts w:ascii="Arial" w:hAnsi="Arial" w:cs="Arial"/>
          <w:b/>
          <w:sz w:val="24"/>
          <w:szCs w:val="24"/>
        </w:rPr>
        <w:t xml:space="preserve"> (FTT)</w:t>
      </w:r>
      <w:r w:rsidR="00403F15"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Mantida pela Fundação Salvador Arena, oferece ensino superior gratuito e desenvolve ações e serviços que auxiliam na trilha profissional dos alunos de graduação e pós-graduação, objetivando sua inserção no mercado de trabalho. Segundo pesquisa </w:t>
      </w:r>
      <w:r w:rsidR="001C4E05">
        <w:rPr>
          <w:rFonts w:ascii="Arial" w:hAnsi="Arial" w:cs="Arial"/>
          <w:sz w:val="24"/>
          <w:szCs w:val="24"/>
        </w:rPr>
        <w:t>de empregabilidade aplicada no segundo semestre</w:t>
      </w:r>
      <w:r w:rsidRPr="00A623B9">
        <w:rPr>
          <w:rFonts w:ascii="Arial" w:hAnsi="Arial" w:cs="Arial"/>
          <w:sz w:val="24"/>
          <w:szCs w:val="24"/>
        </w:rPr>
        <w:t xml:space="preserve"> de 2018 demonstrou que 80,9% de seus alunos </w:t>
      </w:r>
      <w:r w:rsidR="001C4E05">
        <w:rPr>
          <w:rFonts w:ascii="Arial" w:hAnsi="Arial" w:cs="Arial"/>
          <w:sz w:val="24"/>
          <w:szCs w:val="24"/>
        </w:rPr>
        <w:t>do último ano</w:t>
      </w:r>
      <w:r w:rsidRPr="00A623B9">
        <w:rPr>
          <w:rFonts w:ascii="Arial" w:hAnsi="Arial" w:cs="Arial"/>
          <w:sz w:val="24"/>
          <w:szCs w:val="24"/>
        </w:rPr>
        <w:t xml:space="preserve"> estão empregados.</w:t>
      </w:r>
    </w:p>
    <w:p w14:paraId="349313EA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7FD3415" w14:textId="35DDC510" w:rsidR="00CE7386" w:rsidRPr="00A623B9" w:rsidRDefault="00403F15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Gupy: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C843F6">
        <w:rPr>
          <w:rFonts w:ascii="Arial" w:hAnsi="Arial" w:cs="Arial"/>
          <w:sz w:val="24"/>
          <w:szCs w:val="24"/>
        </w:rPr>
        <w:t>E</w:t>
      </w:r>
      <w:r w:rsidR="00CE7386" w:rsidRPr="00A623B9">
        <w:rPr>
          <w:rFonts w:ascii="Arial" w:hAnsi="Arial" w:cs="Arial"/>
          <w:sz w:val="24"/>
          <w:szCs w:val="24"/>
        </w:rPr>
        <w:t>mpresa líder em sistema de recrutamento com base em Inteligênc</w:t>
      </w:r>
      <w:r w:rsidR="00C843F6">
        <w:rPr>
          <w:rFonts w:ascii="Arial" w:hAnsi="Arial" w:cs="Arial"/>
          <w:sz w:val="24"/>
          <w:szCs w:val="24"/>
        </w:rPr>
        <w:t>ia Artificial</w:t>
      </w:r>
      <w:proofErr w:type="gramStart"/>
      <w:r w:rsidR="00C843F6">
        <w:rPr>
          <w:rFonts w:ascii="Arial" w:hAnsi="Arial" w:cs="Arial"/>
          <w:sz w:val="24"/>
          <w:szCs w:val="24"/>
        </w:rPr>
        <w:t>,</w:t>
      </w:r>
      <w:r w:rsidR="00CE7386" w:rsidRPr="00A623B9">
        <w:rPr>
          <w:rFonts w:ascii="Arial" w:hAnsi="Arial" w:cs="Arial"/>
          <w:sz w:val="24"/>
          <w:szCs w:val="24"/>
        </w:rPr>
        <w:t xml:space="preserve"> apresenta</w:t>
      </w:r>
      <w:r w:rsidR="00C843F6">
        <w:rPr>
          <w:rFonts w:ascii="Arial" w:hAnsi="Arial" w:cs="Arial"/>
          <w:sz w:val="24"/>
          <w:szCs w:val="24"/>
        </w:rPr>
        <w:t>rá</w:t>
      </w:r>
      <w:proofErr w:type="gramEnd"/>
      <w:r w:rsidR="00CE7386" w:rsidRPr="00A623B9">
        <w:rPr>
          <w:rFonts w:ascii="Arial" w:hAnsi="Arial" w:cs="Arial"/>
          <w:sz w:val="24"/>
          <w:szCs w:val="24"/>
        </w:rPr>
        <w:t xml:space="preserve"> a sua plataforma e como ela está inovando o setor de RH. Por meio </w:t>
      </w:r>
      <w:proofErr w:type="gramStart"/>
      <w:r w:rsidR="00CE7386" w:rsidRPr="00A623B9">
        <w:rPr>
          <w:rFonts w:ascii="Arial" w:hAnsi="Arial" w:cs="Arial"/>
          <w:sz w:val="24"/>
          <w:szCs w:val="24"/>
        </w:rPr>
        <w:t>da AI</w:t>
      </w:r>
      <w:proofErr w:type="gramEnd"/>
      <w:r w:rsidR="00CE7386" w:rsidRPr="00A623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7386" w:rsidRPr="00A623B9">
        <w:rPr>
          <w:rFonts w:ascii="Arial" w:hAnsi="Arial" w:cs="Arial"/>
          <w:sz w:val="24"/>
          <w:szCs w:val="24"/>
        </w:rPr>
        <w:t>Machine</w:t>
      </w:r>
      <w:proofErr w:type="spellEnd"/>
      <w:r w:rsidR="00CE7386" w:rsidRPr="00A623B9">
        <w:rPr>
          <w:rFonts w:ascii="Arial" w:hAnsi="Arial" w:cs="Arial"/>
          <w:sz w:val="24"/>
          <w:szCs w:val="24"/>
        </w:rPr>
        <w:t xml:space="preserve"> Learning e People </w:t>
      </w:r>
      <w:proofErr w:type="spellStart"/>
      <w:r w:rsidR="00CE7386" w:rsidRPr="00A623B9">
        <w:rPr>
          <w:rFonts w:ascii="Arial" w:hAnsi="Arial" w:cs="Arial"/>
          <w:sz w:val="24"/>
          <w:szCs w:val="24"/>
        </w:rPr>
        <w:t>Analytics</w:t>
      </w:r>
      <w:proofErr w:type="spellEnd"/>
      <w:r w:rsidR="00CE7386" w:rsidRPr="00A623B9">
        <w:rPr>
          <w:rFonts w:ascii="Arial" w:hAnsi="Arial" w:cs="Arial"/>
          <w:sz w:val="24"/>
          <w:szCs w:val="24"/>
        </w:rPr>
        <w:t xml:space="preserve">), a robô Gaia seleciona currículos com mais assertividade para empresas como </w:t>
      </w:r>
      <w:proofErr w:type="spellStart"/>
      <w:r w:rsidR="00CE7386" w:rsidRPr="00A623B9">
        <w:rPr>
          <w:rFonts w:ascii="Arial" w:hAnsi="Arial" w:cs="Arial"/>
          <w:sz w:val="24"/>
          <w:szCs w:val="24"/>
        </w:rPr>
        <w:t>Sicred</w:t>
      </w:r>
      <w:r w:rsidR="00C843F6">
        <w:rPr>
          <w:rFonts w:ascii="Arial" w:hAnsi="Arial" w:cs="Arial"/>
          <w:sz w:val="24"/>
          <w:szCs w:val="24"/>
        </w:rPr>
        <w:t>i</w:t>
      </w:r>
      <w:proofErr w:type="spellEnd"/>
      <w:r w:rsidR="00CE7386" w:rsidRPr="00A623B9">
        <w:rPr>
          <w:rFonts w:ascii="Arial" w:hAnsi="Arial" w:cs="Arial"/>
          <w:sz w:val="24"/>
          <w:szCs w:val="24"/>
        </w:rPr>
        <w:t xml:space="preserve">, Ambev e Grupo Pão de Açúcar.    </w:t>
      </w:r>
    </w:p>
    <w:p w14:paraId="049D51D5" w14:textId="77777777" w:rsidR="00CE7386" w:rsidRPr="00A623B9" w:rsidRDefault="00CE7386" w:rsidP="00CE738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2590497" w14:textId="2DED84F5" w:rsidR="00CE7386" w:rsidRPr="00A623B9" w:rsidRDefault="00403F15" w:rsidP="00CE738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 xml:space="preserve">Grupo </w:t>
      </w:r>
      <w:proofErr w:type="spellStart"/>
      <w:proofErr w:type="gramStart"/>
      <w:r w:rsidRPr="00A623B9">
        <w:rPr>
          <w:rFonts w:ascii="Arial" w:hAnsi="Arial" w:cs="Arial"/>
          <w:b/>
          <w:sz w:val="24"/>
          <w:szCs w:val="24"/>
        </w:rPr>
        <w:t>LemosPassos</w:t>
      </w:r>
      <w:proofErr w:type="spellEnd"/>
      <w:proofErr w:type="gramEnd"/>
      <w:r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C843F6">
        <w:rPr>
          <w:rFonts w:ascii="Arial" w:hAnsi="Arial" w:cs="Arial"/>
          <w:sz w:val="24"/>
          <w:szCs w:val="24"/>
        </w:rPr>
        <w:t>Quarta</w:t>
      </w:r>
      <w:r w:rsidR="00CE7386" w:rsidRPr="00A623B9">
        <w:rPr>
          <w:rFonts w:ascii="Arial" w:hAnsi="Arial" w:cs="Arial"/>
          <w:sz w:val="24"/>
          <w:szCs w:val="24"/>
        </w:rPr>
        <w:t xml:space="preserve"> maior emp</w:t>
      </w:r>
      <w:r w:rsidR="00C843F6">
        <w:rPr>
          <w:rFonts w:ascii="Arial" w:hAnsi="Arial" w:cs="Arial"/>
          <w:sz w:val="24"/>
          <w:szCs w:val="24"/>
        </w:rPr>
        <w:t>resa de refeições coletivas do P</w:t>
      </w:r>
      <w:r w:rsidR="00CE7386" w:rsidRPr="00A623B9">
        <w:rPr>
          <w:rFonts w:ascii="Arial" w:hAnsi="Arial" w:cs="Arial"/>
          <w:sz w:val="24"/>
          <w:szCs w:val="24"/>
        </w:rPr>
        <w:t>aís</w:t>
      </w:r>
      <w:r w:rsidR="00C843F6">
        <w:rPr>
          <w:rFonts w:ascii="Arial" w:hAnsi="Arial" w:cs="Arial"/>
          <w:sz w:val="24"/>
          <w:szCs w:val="24"/>
        </w:rPr>
        <w:t>,</w:t>
      </w:r>
      <w:r w:rsidR="00CE7386" w:rsidRPr="00A623B9">
        <w:rPr>
          <w:rFonts w:ascii="Arial" w:hAnsi="Arial" w:cs="Arial"/>
          <w:sz w:val="24"/>
          <w:szCs w:val="24"/>
        </w:rPr>
        <w:t xml:space="preserve"> j</w:t>
      </w:r>
      <w:r w:rsidR="00C843F6">
        <w:rPr>
          <w:rFonts w:ascii="Arial" w:hAnsi="Arial" w:cs="Arial"/>
          <w:sz w:val="24"/>
          <w:szCs w:val="24"/>
        </w:rPr>
        <w:t>á fechou vários novos contratos</w:t>
      </w:r>
      <w:r w:rsidR="00CE7386" w:rsidRPr="00A623B9">
        <w:rPr>
          <w:rFonts w:ascii="Arial" w:hAnsi="Arial" w:cs="Arial"/>
          <w:sz w:val="24"/>
          <w:szCs w:val="24"/>
        </w:rPr>
        <w:t xml:space="preserve"> </w:t>
      </w:r>
      <w:r w:rsidR="00C843F6">
        <w:rPr>
          <w:rFonts w:ascii="Arial" w:hAnsi="Arial" w:cs="Arial"/>
          <w:sz w:val="24"/>
          <w:szCs w:val="24"/>
        </w:rPr>
        <w:t>em São Paulo, Bahia e Rio de Janeiro. São mais de cinco</w:t>
      </w:r>
      <w:r w:rsidR="00CE7386" w:rsidRPr="00A623B9">
        <w:rPr>
          <w:rFonts w:ascii="Arial" w:hAnsi="Arial" w:cs="Arial"/>
          <w:sz w:val="24"/>
          <w:szCs w:val="24"/>
        </w:rPr>
        <w:t xml:space="preserve"> milhões de refeições/mês para</w:t>
      </w:r>
      <w:r w:rsidR="00C843F6">
        <w:rPr>
          <w:rFonts w:ascii="Arial" w:hAnsi="Arial" w:cs="Arial"/>
          <w:sz w:val="24"/>
          <w:szCs w:val="24"/>
        </w:rPr>
        <w:t xml:space="preserve"> nove estados e h</w:t>
      </w:r>
      <w:r w:rsidR="00CE7386" w:rsidRPr="00A623B9">
        <w:rPr>
          <w:rFonts w:ascii="Arial" w:hAnsi="Arial" w:cs="Arial"/>
          <w:sz w:val="24"/>
          <w:szCs w:val="24"/>
        </w:rPr>
        <w:t>á boas perspectivas de novos negócios até o final do ano.</w:t>
      </w:r>
    </w:p>
    <w:p w14:paraId="278A6EB1" w14:textId="77777777" w:rsidR="00606C76" w:rsidRPr="00A623B9" w:rsidRDefault="00606C7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CDF94F2" w14:textId="4984B74D" w:rsidR="00CE7386" w:rsidRPr="00A623B9" w:rsidRDefault="00403F15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Lupi: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C843F6">
        <w:rPr>
          <w:rFonts w:ascii="Arial" w:hAnsi="Arial" w:cs="Arial"/>
          <w:sz w:val="24"/>
          <w:szCs w:val="24"/>
        </w:rPr>
        <w:t>A agência</w:t>
      </w:r>
      <w:proofErr w:type="gramStart"/>
      <w:r w:rsidR="00C843F6">
        <w:rPr>
          <w:rFonts w:ascii="Arial" w:hAnsi="Arial" w:cs="Arial"/>
          <w:sz w:val="24"/>
          <w:szCs w:val="24"/>
        </w:rPr>
        <w:t xml:space="preserve"> </w:t>
      </w:r>
      <w:r w:rsidR="00CE7386" w:rsidRPr="00A623B9">
        <w:rPr>
          <w:rFonts w:ascii="Arial" w:hAnsi="Arial" w:cs="Arial"/>
          <w:sz w:val="24"/>
          <w:szCs w:val="24"/>
        </w:rPr>
        <w:t xml:space="preserve"> </w:t>
      </w:r>
      <w:proofErr w:type="gramEnd"/>
      <w:r w:rsidR="00CE7386" w:rsidRPr="00A623B9">
        <w:rPr>
          <w:rFonts w:ascii="Arial" w:hAnsi="Arial" w:cs="Arial"/>
          <w:sz w:val="24"/>
          <w:szCs w:val="24"/>
        </w:rPr>
        <w:t>trabalha com yo</w:t>
      </w:r>
      <w:r w:rsidR="00C843F6">
        <w:rPr>
          <w:rFonts w:ascii="Arial" w:hAnsi="Arial" w:cs="Arial"/>
          <w:sz w:val="24"/>
          <w:szCs w:val="24"/>
        </w:rPr>
        <w:t xml:space="preserve">utubers que extrapolam o online, </w:t>
      </w:r>
      <w:r w:rsidR="00CE7386" w:rsidRPr="00A623B9">
        <w:rPr>
          <w:rFonts w:ascii="Arial" w:hAnsi="Arial" w:cs="Arial"/>
          <w:sz w:val="24"/>
          <w:szCs w:val="24"/>
        </w:rPr>
        <w:t>dando palestras em empresas e universidades. Eles auxiliam gestores e colaboradores a lidar com a diversidade e inclusão de maneira humanizada, assim como fazem em seus canais. Com a popularização das redes sociais</w:t>
      </w:r>
      <w:r w:rsidR="00C843F6">
        <w:rPr>
          <w:rFonts w:ascii="Arial" w:hAnsi="Arial" w:cs="Arial"/>
          <w:sz w:val="24"/>
          <w:szCs w:val="24"/>
        </w:rPr>
        <w:t>,</w:t>
      </w:r>
      <w:r w:rsidR="00CE7386" w:rsidRPr="00A623B9">
        <w:rPr>
          <w:rFonts w:ascii="Arial" w:hAnsi="Arial" w:cs="Arial"/>
          <w:sz w:val="24"/>
          <w:szCs w:val="24"/>
        </w:rPr>
        <w:t xml:space="preserve"> os criadores de conteúdo digital despontam como um novo canal de atenção, tornando-se imprescindíveis para as estratégias das empresas.</w:t>
      </w:r>
    </w:p>
    <w:p w14:paraId="04690F3C" w14:textId="77777777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D7A1D27" w14:textId="5DE7F507" w:rsidR="00346760" w:rsidRPr="00A623B9" w:rsidRDefault="009B3347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Mackenzie:</w:t>
      </w:r>
      <w:r w:rsidR="00346760" w:rsidRPr="00A623B9">
        <w:rPr>
          <w:rFonts w:ascii="Arial" w:hAnsi="Arial" w:cs="Arial"/>
          <w:sz w:val="24"/>
          <w:szCs w:val="24"/>
        </w:rPr>
        <w:t xml:space="preserve"> Com um estande exclusivo de aproximadamente 100 m², o Instituto e Universidade Pr</w:t>
      </w:r>
      <w:r w:rsidR="00C843F6">
        <w:rPr>
          <w:rFonts w:ascii="Arial" w:hAnsi="Arial" w:cs="Arial"/>
          <w:sz w:val="24"/>
          <w:szCs w:val="24"/>
        </w:rPr>
        <w:t xml:space="preserve">esbiteriana </w:t>
      </w:r>
      <w:proofErr w:type="gramStart"/>
      <w:r w:rsidR="00C843F6">
        <w:rPr>
          <w:rFonts w:ascii="Arial" w:hAnsi="Arial" w:cs="Arial"/>
          <w:sz w:val="24"/>
          <w:szCs w:val="24"/>
        </w:rPr>
        <w:t>Mackenzie participarão</w:t>
      </w:r>
      <w:proofErr w:type="gramEnd"/>
      <w:r w:rsidR="00346760" w:rsidRPr="00A623B9">
        <w:rPr>
          <w:rFonts w:ascii="Arial" w:hAnsi="Arial" w:cs="Arial"/>
          <w:sz w:val="24"/>
          <w:szCs w:val="24"/>
        </w:rPr>
        <w:t xml:space="preserve"> do </w:t>
      </w:r>
      <w:r w:rsidR="00C843F6">
        <w:rPr>
          <w:rFonts w:ascii="Arial" w:hAnsi="Arial" w:cs="Arial"/>
          <w:sz w:val="24"/>
          <w:szCs w:val="24"/>
        </w:rPr>
        <w:t xml:space="preserve">CONARH </w:t>
      </w:r>
      <w:r w:rsidR="00346760" w:rsidRPr="00A623B9">
        <w:rPr>
          <w:rFonts w:ascii="Arial" w:hAnsi="Arial" w:cs="Arial"/>
          <w:sz w:val="24"/>
          <w:szCs w:val="24"/>
        </w:rPr>
        <w:t xml:space="preserve">2019 com especialistas que farão apresentações sobre temas pertinentes ao mundo do trabalho, como Marketing Digital, Design </w:t>
      </w:r>
      <w:proofErr w:type="spellStart"/>
      <w:r w:rsidR="00346760" w:rsidRPr="00A623B9">
        <w:rPr>
          <w:rFonts w:ascii="Arial" w:hAnsi="Arial" w:cs="Arial"/>
          <w:sz w:val="24"/>
          <w:szCs w:val="24"/>
        </w:rPr>
        <w:t>Thinking</w:t>
      </w:r>
      <w:proofErr w:type="spellEnd"/>
      <w:r w:rsidR="00346760" w:rsidRPr="00A623B9">
        <w:rPr>
          <w:rFonts w:ascii="Arial" w:hAnsi="Arial" w:cs="Arial"/>
          <w:sz w:val="24"/>
          <w:szCs w:val="24"/>
        </w:rPr>
        <w:t xml:space="preserve">, Coaching, Inteligência Artificial, People </w:t>
      </w:r>
      <w:proofErr w:type="spellStart"/>
      <w:r w:rsidR="00346760" w:rsidRPr="00A623B9">
        <w:rPr>
          <w:rFonts w:ascii="Arial" w:hAnsi="Arial" w:cs="Arial"/>
          <w:sz w:val="24"/>
          <w:szCs w:val="24"/>
        </w:rPr>
        <w:t>Analytics</w:t>
      </w:r>
      <w:proofErr w:type="spellEnd"/>
      <w:r w:rsidR="00346760" w:rsidRPr="00A623B9">
        <w:rPr>
          <w:rFonts w:ascii="Arial" w:hAnsi="Arial" w:cs="Arial"/>
          <w:sz w:val="24"/>
          <w:szCs w:val="24"/>
        </w:rPr>
        <w:t>, entre outros. Ainda ali, a Educação Continuada e o Mackenzie Soluções estarão presentes com seus portfólios de produtos e serviços para facilitar e dar suporte aos negócios das empresas.</w:t>
      </w:r>
    </w:p>
    <w:p w14:paraId="4EEB21B6" w14:textId="77777777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586E17D" w14:textId="48C35FF1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Maratona Qualidade de Vida:</w:t>
      </w:r>
      <w:r w:rsidRPr="00A623B9">
        <w:rPr>
          <w:rFonts w:ascii="Arial" w:hAnsi="Arial" w:cs="Arial"/>
          <w:sz w:val="24"/>
          <w:szCs w:val="24"/>
        </w:rPr>
        <w:t xml:space="preserve"> Fundada em 1992 e reconhecida como um dos Melhores Fornecedores de RH</w:t>
      </w:r>
      <w:proofErr w:type="gramStart"/>
      <w:r w:rsidRPr="00A623B9">
        <w:rPr>
          <w:rFonts w:ascii="Arial" w:hAnsi="Arial" w:cs="Arial"/>
          <w:sz w:val="24"/>
          <w:szCs w:val="24"/>
        </w:rPr>
        <w:t>, marcará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sua participação no evento apresentando na prática os seus programas de </w:t>
      </w:r>
      <w:proofErr w:type="spellStart"/>
      <w:r w:rsidRPr="00A623B9">
        <w:rPr>
          <w:rFonts w:ascii="Arial" w:hAnsi="Arial" w:cs="Arial"/>
          <w:sz w:val="24"/>
          <w:szCs w:val="24"/>
        </w:rPr>
        <w:t>Screening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de Saúde, Avaliação Bioimpedância e T</w:t>
      </w:r>
      <w:r w:rsidR="00C843F6">
        <w:rPr>
          <w:rFonts w:ascii="Arial" w:hAnsi="Arial" w:cs="Arial"/>
          <w:sz w:val="24"/>
          <w:szCs w:val="24"/>
        </w:rPr>
        <w:t>enda Nutricional, aplicados em eventos de s</w:t>
      </w:r>
      <w:r w:rsidRPr="00A623B9">
        <w:rPr>
          <w:rFonts w:ascii="Arial" w:hAnsi="Arial" w:cs="Arial"/>
          <w:sz w:val="24"/>
          <w:szCs w:val="24"/>
        </w:rPr>
        <w:t>aúde, SIPAT ou em início de projetos de qualidade de vida.</w:t>
      </w:r>
    </w:p>
    <w:p w14:paraId="18B7E76E" w14:textId="77777777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2363017" w14:textId="38CA2FBB" w:rsidR="00346760" w:rsidRPr="00A623B9" w:rsidRDefault="009B3347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23B9">
        <w:rPr>
          <w:rFonts w:ascii="Arial" w:hAnsi="Arial" w:cs="Arial"/>
          <w:b/>
          <w:sz w:val="24"/>
          <w:szCs w:val="24"/>
        </w:rPr>
        <w:lastRenderedPageBreak/>
        <w:t>MedPass</w:t>
      </w:r>
      <w:proofErr w:type="spellEnd"/>
      <w:proofErr w:type="gramEnd"/>
      <w:r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346760" w:rsidRPr="00A623B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46760" w:rsidRPr="00A623B9">
        <w:rPr>
          <w:rFonts w:ascii="Arial" w:hAnsi="Arial" w:cs="Arial"/>
          <w:sz w:val="24"/>
          <w:szCs w:val="24"/>
        </w:rPr>
        <w:t>MedPass</w:t>
      </w:r>
      <w:proofErr w:type="spellEnd"/>
      <w:r w:rsidR="00346760" w:rsidRPr="00A623B9">
        <w:rPr>
          <w:rFonts w:ascii="Arial" w:hAnsi="Arial" w:cs="Arial"/>
          <w:sz w:val="24"/>
          <w:szCs w:val="24"/>
        </w:rPr>
        <w:t xml:space="preserve"> debaterá com líderes de empresas “Os 5 erros mais comuns ao utilizar o plano de saúde e como solucioná-los”, na Arena Gympass. </w:t>
      </w:r>
      <w:r w:rsidR="00C843F6">
        <w:rPr>
          <w:rFonts w:ascii="Arial" w:hAnsi="Arial" w:cs="Arial"/>
          <w:sz w:val="24"/>
          <w:szCs w:val="24"/>
        </w:rPr>
        <w:t>No</w:t>
      </w:r>
      <w:r w:rsidR="00346760" w:rsidRPr="00A623B9">
        <w:rPr>
          <w:rFonts w:ascii="Arial" w:hAnsi="Arial" w:cs="Arial"/>
          <w:sz w:val="24"/>
          <w:szCs w:val="24"/>
        </w:rPr>
        <w:t xml:space="preserve"> estande</w:t>
      </w:r>
      <w:r w:rsidR="00C843F6">
        <w:rPr>
          <w:rFonts w:ascii="Arial" w:hAnsi="Arial" w:cs="Arial"/>
          <w:sz w:val="24"/>
          <w:szCs w:val="24"/>
        </w:rPr>
        <w:t>, será</w:t>
      </w:r>
      <w:r w:rsidR="00346760" w:rsidRPr="00A623B9">
        <w:rPr>
          <w:rFonts w:ascii="Arial" w:hAnsi="Arial" w:cs="Arial"/>
          <w:sz w:val="24"/>
          <w:szCs w:val="24"/>
        </w:rPr>
        <w:t xml:space="preserve"> </w:t>
      </w:r>
      <w:r w:rsidR="00C843F6">
        <w:rPr>
          <w:rFonts w:ascii="Arial" w:hAnsi="Arial" w:cs="Arial"/>
          <w:sz w:val="24"/>
          <w:szCs w:val="24"/>
        </w:rPr>
        <w:t>possível</w:t>
      </w:r>
      <w:r w:rsidR="00346760" w:rsidRPr="00A623B9">
        <w:rPr>
          <w:rFonts w:ascii="Arial" w:hAnsi="Arial" w:cs="Arial"/>
          <w:sz w:val="24"/>
          <w:szCs w:val="24"/>
        </w:rPr>
        <w:t xml:space="preserve"> conhecer a única plataforma digital que acompanha e auxilia o usuário em todas as suas decisões no cuidado com a saúde.</w:t>
      </w:r>
    </w:p>
    <w:p w14:paraId="3A8BB5CE" w14:textId="77777777" w:rsidR="00CE7386" w:rsidRPr="00A623B9" w:rsidRDefault="00CE7386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84005AC" w14:textId="364DFC1F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Mutuoprev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Entidade Fechada de </w:t>
      </w:r>
      <w:r w:rsidR="008A6A53">
        <w:rPr>
          <w:rFonts w:ascii="Arial" w:hAnsi="Arial" w:cs="Arial"/>
          <w:sz w:val="24"/>
          <w:szCs w:val="24"/>
        </w:rPr>
        <w:t>Previdência Privada oferece às e</w:t>
      </w:r>
      <w:r w:rsidRPr="00A623B9">
        <w:rPr>
          <w:rFonts w:ascii="Arial" w:hAnsi="Arial" w:cs="Arial"/>
          <w:sz w:val="24"/>
          <w:szCs w:val="24"/>
        </w:rPr>
        <w:t>mpresas a possibilidade de seus empregados aderirem a um Plano de Previdê</w:t>
      </w:r>
      <w:r w:rsidR="008A6A53">
        <w:rPr>
          <w:rFonts w:ascii="Arial" w:hAnsi="Arial" w:cs="Arial"/>
          <w:sz w:val="24"/>
          <w:szCs w:val="24"/>
        </w:rPr>
        <w:t>ncia como instrumento de RH que</w:t>
      </w:r>
      <w:r w:rsidRPr="00A623B9">
        <w:rPr>
          <w:rFonts w:ascii="Arial" w:hAnsi="Arial" w:cs="Arial"/>
          <w:sz w:val="24"/>
          <w:szCs w:val="24"/>
        </w:rPr>
        <w:t xml:space="preserve"> valoriza, fideliza e reconhece o valor do profissional sem custo patronal</w:t>
      </w:r>
      <w:r w:rsidR="008A6A53">
        <w:rPr>
          <w:rFonts w:ascii="Arial" w:hAnsi="Arial" w:cs="Arial"/>
          <w:sz w:val="24"/>
          <w:szCs w:val="24"/>
        </w:rPr>
        <w:t>.</w:t>
      </w:r>
    </w:p>
    <w:p w14:paraId="751FA28B" w14:textId="77777777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9ABB524" w14:textId="6BD95E5E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23B9">
        <w:rPr>
          <w:rFonts w:ascii="Arial" w:hAnsi="Arial" w:cs="Arial"/>
          <w:b/>
          <w:sz w:val="24"/>
          <w:szCs w:val="24"/>
        </w:rPr>
        <w:t>OrienteMe</w:t>
      </w:r>
      <w:proofErr w:type="spellEnd"/>
      <w:proofErr w:type="gramEnd"/>
      <w:r w:rsidR="009B3347"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09736C">
        <w:rPr>
          <w:rFonts w:ascii="Arial" w:hAnsi="Arial" w:cs="Arial"/>
          <w:sz w:val="24"/>
          <w:szCs w:val="24"/>
        </w:rPr>
        <w:t>P</w:t>
      </w:r>
      <w:r w:rsidRPr="00A623B9">
        <w:rPr>
          <w:rFonts w:ascii="Arial" w:hAnsi="Arial" w:cs="Arial"/>
          <w:sz w:val="24"/>
          <w:szCs w:val="24"/>
        </w:rPr>
        <w:t xml:space="preserve">lataforma de acompanhamento da saúde mental e desenvolvimento de competências dos colaboradores. </w:t>
      </w:r>
      <w:r w:rsidR="003E20BB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="003E20BB">
        <w:rPr>
          <w:rFonts w:ascii="Arial" w:hAnsi="Arial" w:cs="Arial"/>
          <w:sz w:val="24"/>
          <w:szCs w:val="24"/>
        </w:rPr>
        <w:t>OrienteMe</w:t>
      </w:r>
      <w:proofErr w:type="spellEnd"/>
      <w:proofErr w:type="gramEnd"/>
      <w:r w:rsidRPr="00A623B9">
        <w:rPr>
          <w:rFonts w:ascii="Arial" w:hAnsi="Arial" w:cs="Arial"/>
          <w:sz w:val="24"/>
          <w:szCs w:val="24"/>
        </w:rPr>
        <w:t xml:space="preserve"> oferece atendimento ilimitado de psicólogos pelo aplicativo ou site de forma simples, moderna e livre de estigma. Ao RH, oferece um dashboard com indicadores sobre perfil, engajamento e evolução da população em tempo real.</w:t>
      </w:r>
    </w:p>
    <w:p w14:paraId="20EA2DE7" w14:textId="77777777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2EFC897" w14:textId="4B4C0A5C" w:rsidR="00346760" w:rsidRPr="00A623B9" w:rsidRDefault="009B3347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Passadori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 xml:space="preserve"> Comunicação, Liderança e Negociação: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346760" w:rsidRPr="00A623B9">
        <w:rPr>
          <w:rFonts w:ascii="Arial" w:hAnsi="Arial" w:cs="Arial"/>
          <w:sz w:val="24"/>
          <w:szCs w:val="24"/>
        </w:rPr>
        <w:t xml:space="preserve">Durante </w:t>
      </w:r>
      <w:r w:rsidR="003E20BB">
        <w:rPr>
          <w:rFonts w:ascii="Arial" w:hAnsi="Arial" w:cs="Arial"/>
          <w:sz w:val="24"/>
          <w:szCs w:val="24"/>
        </w:rPr>
        <w:t>o CONARH</w:t>
      </w:r>
      <w:r w:rsidR="00346760" w:rsidRPr="00A623B9">
        <w:rPr>
          <w:rFonts w:ascii="Arial" w:hAnsi="Arial" w:cs="Arial"/>
          <w:sz w:val="24"/>
          <w:szCs w:val="24"/>
        </w:rPr>
        <w:t>, lanç</w:t>
      </w:r>
      <w:r w:rsidR="00DA664B">
        <w:rPr>
          <w:rFonts w:ascii="Arial" w:hAnsi="Arial" w:cs="Arial"/>
          <w:sz w:val="24"/>
          <w:szCs w:val="24"/>
        </w:rPr>
        <w:t xml:space="preserve">ará o </w:t>
      </w:r>
      <w:proofErr w:type="spellStart"/>
      <w:r w:rsidR="00DA664B">
        <w:rPr>
          <w:rFonts w:ascii="Arial" w:hAnsi="Arial" w:cs="Arial"/>
          <w:sz w:val="24"/>
          <w:szCs w:val="24"/>
        </w:rPr>
        <w:t>Partners</w:t>
      </w:r>
      <w:proofErr w:type="spellEnd"/>
      <w:r w:rsidR="00DA664B">
        <w:rPr>
          <w:rFonts w:ascii="Arial" w:hAnsi="Arial" w:cs="Arial"/>
          <w:sz w:val="24"/>
          <w:szCs w:val="24"/>
        </w:rPr>
        <w:t xml:space="preserve"> Club, plano contí</w:t>
      </w:r>
      <w:r w:rsidR="00346760" w:rsidRPr="00A623B9">
        <w:rPr>
          <w:rFonts w:ascii="Arial" w:hAnsi="Arial" w:cs="Arial"/>
          <w:sz w:val="24"/>
          <w:szCs w:val="24"/>
        </w:rPr>
        <w:t>nuo e com maior duração de cursos de treinamento e desenvolvimento de equipes para empresas.</w:t>
      </w:r>
      <w:r w:rsidR="003E20BB">
        <w:rPr>
          <w:rFonts w:ascii="Arial" w:hAnsi="Arial" w:cs="Arial"/>
          <w:sz w:val="24"/>
          <w:szCs w:val="24"/>
        </w:rPr>
        <w:t xml:space="preserve"> </w:t>
      </w:r>
      <w:r w:rsidR="00346760" w:rsidRPr="00A623B9">
        <w:rPr>
          <w:rFonts w:ascii="Arial" w:hAnsi="Arial" w:cs="Arial"/>
          <w:sz w:val="24"/>
          <w:szCs w:val="24"/>
        </w:rPr>
        <w:t xml:space="preserve">Com mais de 500 projetos personalizados e entregues para grandes </w:t>
      </w:r>
      <w:r w:rsidR="00DA664B">
        <w:rPr>
          <w:rFonts w:ascii="Arial" w:hAnsi="Arial" w:cs="Arial"/>
          <w:sz w:val="24"/>
          <w:szCs w:val="24"/>
        </w:rPr>
        <w:t>clientes</w:t>
      </w:r>
      <w:r w:rsidR="00346760" w:rsidRPr="00A623B9">
        <w:rPr>
          <w:rFonts w:ascii="Arial" w:hAnsi="Arial" w:cs="Arial"/>
          <w:sz w:val="24"/>
          <w:szCs w:val="24"/>
        </w:rPr>
        <w:t xml:space="preserve">, a empresa também promove a capacitação interna de equipe por meio do projeto In </w:t>
      </w:r>
      <w:proofErr w:type="spellStart"/>
      <w:r w:rsidR="00346760" w:rsidRPr="00A623B9">
        <w:rPr>
          <w:rFonts w:ascii="Arial" w:hAnsi="Arial" w:cs="Arial"/>
          <w:sz w:val="24"/>
          <w:szCs w:val="24"/>
        </w:rPr>
        <w:t>Company</w:t>
      </w:r>
      <w:proofErr w:type="spellEnd"/>
      <w:r w:rsidR="00346760" w:rsidRPr="00A623B9">
        <w:rPr>
          <w:rFonts w:ascii="Arial" w:hAnsi="Arial" w:cs="Arial"/>
          <w:sz w:val="24"/>
          <w:szCs w:val="24"/>
        </w:rPr>
        <w:t xml:space="preserve"> - um treinamento mais pontual e específico na gestão empresarial.  </w:t>
      </w:r>
    </w:p>
    <w:p w14:paraId="5A9F73D0" w14:textId="77777777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22AE92D" w14:textId="0D164AC8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Picarelli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3B9">
        <w:rPr>
          <w:rFonts w:ascii="Arial" w:hAnsi="Arial" w:cs="Arial"/>
          <w:b/>
          <w:sz w:val="24"/>
          <w:szCs w:val="24"/>
        </w:rPr>
        <w:t>Human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 xml:space="preserve"> Consulting:</w:t>
      </w:r>
      <w:r w:rsidRPr="00A623B9">
        <w:rPr>
          <w:rFonts w:ascii="Arial" w:hAnsi="Arial" w:cs="Arial"/>
          <w:sz w:val="24"/>
          <w:szCs w:val="24"/>
        </w:rPr>
        <w:t xml:space="preserve"> Apresenta</w:t>
      </w:r>
      <w:r w:rsidR="003E20BB">
        <w:rPr>
          <w:rFonts w:ascii="Arial" w:hAnsi="Arial" w:cs="Arial"/>
          <w:sz w:val="24"/>
          <w:szCs w:val="24"/>
        </w:rPr>
        <w:t>rá</w:t>
      </w:r>
      <w:r w:rsidRPr="00A62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23B9">
        <w:rPr>
          <w:rFonts w:ascii="Arial" w:hAnsi="Arial" w:cs="Arial"/>
          <w:sz w:val="24"/>
          <w:szCs w:val="24"/>
        </w:rPr>
        <w:t>o Vitalidade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, que identifica a disposição da equipe em motivação, decisão e ação, e onde cada profissional será mais produtivo na estrutura da empresa. Felipe </w:t>
      </w:r>
      <w:proofErr w:type="spellStart"/>
      <w:r w:rsidRPr="00A623B9">
        <w:rPr>
          <w:rFonts w:ascii="Arial" w:hAnsi="Arial" w:cs="Arial"/>
          <w:sz w:val="24"/>
          <w:szCs w:val="24"/>
        </w:rPr>
        <w:t>Picarelli</w:t>
      </w:r>
      <w:proofErr w:type="spellEnd"/>
      <w:r w:rsidRPr="00A623B9">
        <w:rPr>
          <w:rFonts w:ascii="Arial" w:hAnsi="Arial" w:cs="Arial"/>
          <w:sz w:val="24"/>
          <w:szCs w:val="24"/>
        </w:rPr>
        <w:t>, sócio-diretor, apresenta a palestra “</w:t>
      </w:r>
      <w:proofErr w:type="spellStart"/>
      <w:r w:rsidRPr="00A623B9">
        <w:rPr>
          <w:rFonts w:ascii="Arial" w:hAnsi="Arial" w:cs="Arial"/>
          <w:sz w:val="24"/>
          <w:szCs w:val="24"/>
        </w:rPr>
        <w:t>Neurosophia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. Em busca de nossa essência. Nosso verdadeiro eu”, </w:t>
      </w:r>
      <w:r w:rsidR="003E20BB">
        <w:rPr>
          <w:rFonts w:ascii="Arial" w:hAnsi="Arial" w:cs="Arial"/>
          <w:sz w:val="24"/>
          <w:szCs w:val="24"/>
        </w:rPr>
        <w:t>em</w:t>
      </w:r>
      <w:r w:rsidRPr="00A623B9">
        <w:rPr>
          <w:rFonts w:ascii="Arial" w:hAnsi="Arial" w:cs="Arial"/>
          <w:sz w:val="24"/>
          <w:szCs w:val="24"/>
        </w:rPr>
        <w:t xml:space="preserve"> 13/08, 17h, no </w:t>
      </w:r>
      <w:r w:rsidR="003E20BB">
        <w:rPr>
          <w:rFonts w:ascii="Arial" w:hAnsi="Arial" w:cs="Arial"/>
          <w:sz w:val="24"/>
          <w:szCs w:val="24"/>
        </w:rPr>
        <w:t>e</w:t>
      </w:r>
      <w:r w:rsidRPr="00A623B9">
        <w:rPr>
          <w:rFonts w:ascii="Arial" w:hAnsi="Arial" w:cs="Arial"/>
          <w:sz w:val="24"/>
          <w:szCs w:val="24"/>
        </w:rPr>
        <w:t>stand</w:t>
      </w:r>
      <w:r w:rsidR="003E20BB">
        <w:rPr>
          <w:rFonts w:ascii="Arial" w:hAnsi="Arial" w:cs="Arial"/>
          <w:sz w:val="24"/>
          <w:szCs w:val="24"/>
        </w:rPr>
        <w:t>e</w:t>
      </w:r>
      <w:r w:rsidRPr="00A623B9">
        <w:rPr>
          <w:rFonts w:ascii="Arial" w:hAnsi="Arial" w:cs="Arial"/>
          <w:sz w:val="24"/>
          <w:szCs w:val="24"/>
        </w:rPr>
        <w:t xml:space="preserve"> ABRH.</w:t>
      </w:r>
    </w:p>
    <w:p w14:paraId="74727DA5" w14:textId="77777777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74B1A73" w14:textId="5BC9F08B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Pieron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="004660EA" w:rsidRPr="00A623B9">
        <w:rPr>
          <w:rFonts w:ascii="Arial" w:hAnsi="Arial" w:cs="Arial"/>
          <w:sz w:val="24"/>
          <w:szCs w:val="24"/>
        </w:rPr>
        <w:t xml:space="preserve"> </w:t>
      </w:r>
      <w:r w:rsidR="003E20BB">
        <w:rPr>
          <w:rFonts w:ascii="Arial" w:hAnsi="Arial" w:cs="Arial"/>
          <w:sz w:val="24"/>
          <w:szCs w:val="24"/>
        </w:rPr>
        <w:t>C</w:t>
      </w:r>
      <w:r w:rsidRPr="00A623B9">
        <w:rPr>
          <w:rFonts w:ascii="Arial" w:hAnsi="Arial" w:cs="Arial"/>
          <w:sz w:val="24"/>
          <w:szCs w:val="24"/>
        </w:rPr>
        <w:t>onsultoria de desenvolvimento humano e organizac</w:t>
      </w:r>
      <w:r w:rsidR="00DA664B">
        <w:rPr>
          <w:rFonts w:ascii="Arial" w:hAnsi="Arial" w:cs="Arial"/>
          <w:sz w:val="24"/>
          <w:szCs w:val="24"/>
        </w:rPr>
        <w:t>ional com 60 anos de trajetória</w:t>
      </w:r>
      <w:proofErr w:type="gramStart"/>
      <w:r w:rsidR="00DA664B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DA664B">
        <w:rPr>
          <w:rFonts w:ascii="Arial" w:hAnsi="Arial" w:cs="Arial"/>
          <w:sz w:val="24"/>
          <w:szCs w:val="24"/>
        </w:rPr>
        <w:t>o</w:t>
      </w:r>
      <w:r w:rsidRPr="00A623B9">
        <w:rPr>
          <w:rFonts w:ascii="Arial" w:hAnsi="Arial" w:cs="Arial"/>
          <w:sz w:val="24"/>
          <w:szCs w:val="24"/>
        </w:rPr>
        <w:t>ferece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abordagens de </w:t>
      </w:r>
      <w:proofErr w:type="spellStart"/>
      <w:r w:rsidRPr="00A623B9">
        <w:rPr>
          <w:rFonts w:ascii="Arial" w:hAnsi="Arial" w:cs="Arial"/>
          <w:sz w:val="24"/>
          <w:szCs w:val="24"/>
        </w:rPr>
        <w:t>assessment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cientificamente testadas para mapear potencial atual e futuro (WORK LEVELS). Assim, apoia iniciativas efetivas em carreira e sucessão, seleção e desenvolvimento.  </w:t>
      </w:r>
    </w:p>
    <w:p w14:paraId="2F100AB0" w14:textId="77777777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576C48D" w14:textId="5BE1466B" w:rsidR="00346760" w:rsidRPr="00A623B9" w:rsidRDefault="00346760" w:rsidP="00346760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Pontomais:</w:t>
      </w:r>
      <w:r w:rsidRPr="00A623B9">
        <w:rPr>
          <w:rFonts w:ascii="Arial" w:hAnsi="Arial" w:cs="Arial"/>
          <w:sz w:val="24"/>
          <w:szCs w:val="24"/>
        </w:rPr>
        <w:t xml:space="preserve"> Apresenta</w:t>
      </w:r>
      <w:r w:rsidR="003E20BB">
        <w:rPr>
          <w:rFonts w:ascii="Arial" w:hAnsi="Arial" w:cs="Arial"/>
          <w:sz w:val="24"/>
          <w:szCs w:val="24"/>
        </w:rPr>
        <w:t>rá</w:t>
      </w:r>
      <w:r w:rsidRPr="00A623B9">
        <w:rPr>
          <w:rFonts w:ascii="Arial" w:hAnsi="Arial" w:cs="Arial"/>
          <w:sz w:val="24"/>
          <w:szCs w:val="24"/>
        </w:rPr>
        <w:t xml:space="preserve"> as melhores soluções em tecnologia para o setor de RH, com destaque para o Registro de Ponto por Reconhecimento Facial. Em três anos</w:t>
      </w:r>
      <w:r w:rsidR="007C51EF">
        <w:rPr>
          <w:rFonts w:ascii="Arial" w:hAnsi="Arial" w:cs="Arial"/>
          <w:sz w:val="24"/>
          <w:szCs w:val="24"/>
        </w:rPr>
        <w:t>, já é líder de mercado, cresceu cinco</w:t>
      </w:r>
      <w:r w:rsidRPr="00A623B9">
        <w:rPr>
          <w:rFonts w:ascii="Arial" w:hAnsi="Arial" w:cs="Arial"/>
          <w:sz w:val="24"/>
          <w:szCs w:val="24"/>
        </w:rPr>
        <w:t xml:space="preserve"> vezes e atende cerca </w:t>
      </w:r>
      <w:r w:rsidR="007C51EF">
        <w:rPr>
          <w:rFonts w:ascii="Arial" w:hAnsi="Arial" w:cs="Arial"/>
          <w:sz w:val="24"/>
          <w:szCs w:val="24"/>
        </w:rPr>
        <w:t>de 150 mil usuários de mais de oito</w:t>
      </w:r>
      <w:r w:rsidRPr="00A623B9">
        <w:rPr>
          <w:rFonts w:ascii="Arial" w:hAnsi="Arial" w:cs="Arial"/>
          <w:sz w:val="24"/>
          <w:szCs w:val="24"/>
        </w:rPr>
        <w:t xml:space="preserve"> mil empresas do Brasil e da América Latina.</w:t>
      </w:r>
    </w:p>
    <w:p w14:paraId="6113E962" w14:textId="77777777" w:rsidR="004660EA" w:rsidRPr="00A623B9" w:rsidRDefault="004660EA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07ACDCF" w14:textId="149941A8" w:rsidR="00346760" w:rsidRPr="00A623B9" w:rsidRDefault="004660EA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RB:</w:t>
      </w:r>
      <w:r w:rsidR="007C51EF">
        <w:rPr>
          <w:rFonts w:ascii="Arial" w:hAnsi="Arial" w:cs="Arial"/>
          <w:sz w:val="24"/>
          <w:szCs w:val="24"/>
        </w:rPr>
        <w:t xml:space="preserve"> Ú</w:t>
      </w:r>
      <w:r w:rsidR="00683599" w:rsidRPr="00A623B9">
        <w:rPr>
          <w:rFonts w:ascii="Arial" w:hAnsi="Arial" w:cs="Arial"/>
          <w:sz w:val="24"/>
          <w:szCs w:val="24"/>
        </w:rPr>
        <w:t xml:space="preserve">nica empresa que oferece de forma integrada a administração e a gestão de benefícios, </w:t>
      </w:r>
      <w:r w:rsidR="007C51EF">
        <w:rPr>
          <w:rFonts w:ascii="Arial" w:hAnsi="Arial" w:cs="Arial"/>
          <w:sz w:val="24"/>
          <w:szCs w:val="24"/>
        </w:rPr>
        <w:t xml:space="preserve">a RB </w:t>
      </w:r>
      <w:r w:rsidR="00683599" w:rsidRPr="00A623B9">
        <w:rPr>
          <w:rFonts w:ascii="Arial" w:hAnsi="Arial" w:cs="Arial"/>
          <w:sz w:val="24"/>
          <w:szCs w:val="24"/>
        </w:rPr>
        <w:t>é patrocinadora da 45ª edição do CONARH. A empresa oferece as melhores soluçõ</w:t>
      </w:r>
      <w:r w:rsidR="007C51EF">
        <w:rPr>
          <w:rFonts w:ascii="Arial" w:hAnsi="Arial" w:cs="Arial"/>
          <w:sz w:val="24"/>
          <w:szCs w:val="24"/>
        </w:rPr>
        <w:t>es para o gerenciamento de vale-</w:t>
      </w:r>
      <w:r w:rsidR="00683599" w:rsidRPr="00A623B9">
        <w:rPr>
          <w:rFonts w:ascii="Arial" w:hAnsi="Arial" w:cs="Arial"/>
          <w:sz w:val="24"/>
          <w:szCs w:val="24"/>
        </w:rPr>
        <w:t xml:space="preserve">transporte, </w:t>
      </w:r>
      <w:r w:rsidR="00683599" w:rsidRPr="00A623B9">
        <w:rPr>
          <w:rFonts w:ascii="Arial" w:hAnsi="Arial" w:cs="Arial"/>
          <w:sz w:val="24"/>
          <w:szCs w:val="24"/>
        </w:rPr>
        <w:lastRenderedPageBreak/>
        <w:t>alimentação, combustível e presente, transcendendo a simples liberação da verba e prestando uma verdadeira consultoria. Em pleno crescimento, apenas no primeiro semestre deste ano, contratou mais de 100 funcionários para compor seu time.</w:t>
      </w:r>
    </w:p>
    <w:p w14:paraId="01F13DC3" w14:textId="77777777" w:rsidR="00683599" w:rsidRPr="00A623B9" w:rsidRDefault="00683599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EDB2008" w14:textId="2E6B94F7" w:rsidR="00683599" w:rsidRPr="00A623B9" w:rsidRDefault="00683599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Rede Pró-Aprendiz: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DA664B">
        <w:rPr>
          <w:rFonts w:ascii="Arial" w:hAnsi="Arial" w:cs="Arial"/>
          <w:sz w:val="24"/>
          <w:szCs w:val="24"/>
        </w:rPr>
        <w:t>Por meio</w:t>
      </w:r>
      <w:r w:rsidRPr="00A623B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623B9">
        <w:rPr>
          <w:rFonts w:ascii="Arial" w:hAnsi="Arial" w:cs="Arial"/>
          <w:sz w:val="24"/>
          <w:szCs w:val="24"/>
        </w:rPr>
        <w:t>Renapsi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e do </w:t>
      </w:r>
      <w:proofErr w:type="spellStart"/>
      <w:r w:rsidRPr="00A623B9">
        <w:rPr>
          <w:rFonts w:ascii="Arial" w:hAnsi="Arial" w:cs="Arial"/>
          <w:sz w:val="24"/>
          <w:szCs w:val="24"/>
        </w:rPr>
        <w:t>Iphac</w:t>
      </w:r>
      <w:proofErr w:type="spellEnd"/>
      <w:r w:rsidRPr="00A623B9">
        <w:rPr>
          <w:rFonts w:ascii="Arial" w:hAnsi="Arial" w:cs="Arial"/>
          <w:sz w:val="24"/>
          <w:szCs w:val="24"/>
        </w:rPr>
        <w:t>, a maior rede de aprendizagem do Brasil apresentará sua metodologia</w:t>
      </w:r>
      <w:r w:rsidR="007C51EF">
        <w:rPr>
          <w:rFonts w:ascii="Arial" w:hAnsi="Arial" w:cs="Arial"/>
          <w:sz w:val="24"/>
          <w:szCs w:val="24"/>
        </w:rPr>
        <w:t xml:space="preserve"> inovadora para contratação de aprendizes e e</w:t>
      </w:r>
      <w:r w:rsidRPr="00A623B9">
        <w:rPr>
          <w:rFonts w:ascii="Arial" w:hAnsi="Arial" w:cs="Arial"/>
          <w:sz w:val="24"/>
          <w:szCs w:val="24"/>
        </w:rPr>
        <w:t>stagiários em todas as</w:t>
      </w:r>
      <w:r w:rsidR="007C51EF">
        <w:rPr>
          <w:rFonts w:ascii="Arial" w:hAnsi="Arial" w:cs="Arial"/>
          <w:sz w:val="24"/>
          <w:szCs w:val="24"/>
        </w:rPr>
        <w:t xml:space="preserve"> regiões do P</w:t>
      </w:r>
      <w:r w:rsidRPr="00A623B9">
        <w:rPr>
          <w:rFonts w:ascii="Arial" w:hAnsi="Arial" w:cs="Arial"/>
          <w:sz w:val="24"/>
          <w:szCs w:val="24"/>
        </w:rPr>
        <w:t xml:space="preserve">aís. Com Tecnologia Social reconhecida internacionalmente e Portal Online para gestão do contrato pelas empresas parceiras, os Programas de </w:t>
      </w:r>
      <w:proofErr w:type="spellStart"/>
      <w:r w:rsidRPr="00A623B9">
        <w:rPr>
          <w:rFonts w:ascii="Arial" w:hAnsi="Arial" w:cs="Arial"/>
          <w:sz w:val="24"/>
          <w:szCs w:val="24"/>
        </w:rPr>
        <w:t>Socioaprendizagem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e Estágio da Rede Pró-Aprendiz promovem a inserção de jovens no mundo do trabalho.</w:t>
      </w:r>
    </w:p>
    <w:p w14:paraId="3AEC06E9" w14:textId="77777777" w:rsidR="005821BE" w:rsidRPr="00A623B9" w:rsidRDefault="005821BE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BD1DA83" w14:textId="3718E40A" w:rsidR="005821BE" w:rsidRPr="00A623B9" w:rsidRDefault="00D44FB8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Saúde e Vida:</w:t>
      </w:r>
      <w:r w:rsidRPr="00A623B9">
        <w:rPr>
          <w:rFonts w:ascii="Arial" w:hAnsi="Arial" w:cs="Arial"/>
          <w:sz w:val="24"/>
          <w:szCs w:val="24"/>
        </w:rPr>
        <w:t xml:space="preserve"> Empresa especializada há mais de 25 anos em disseminar informação de prevenção a doenças, suas palestras são recomendadas pela APM (Associação Paulista de Medicina). Com duração em torno de 45 minutos, são ministradas por profissionais qualificados que utilizam recursos </w:t>
      </w:r>
      <w:r w:rsidR="000F0494" w:rsidRPr="00A623B9">
        <w:rPr>
          <w:rFonts w:ascii="Arial" w:hAnsi="Arial" w:cs="Arial"/>
          <w:sz w:val="24"/>
          <w:szCs w:val="24"/>
        </w:rPr>
        <w:t>audiovisuais</w:t>
      </w:r>
      <w:r w:rsidR="000F0494">
        <w:rPr>
          <w:rFonts w:ascii="Arial" w:hAnsi="Arial" w:cs="Arial"/>
          <w:sz w:val="24"/>
          <w:szCs w:val="24"/>
        </w:rPr>
        <w:t xml:space="preserve"> para transmitir</w:t>
      </w:r>
      <w:r w:rsidRPr="00A623B9">
        <w:rPr>
          <w:rFonts w:ascii="Arial" w:hAnsi="Arial" w:cs="Arial"/>
          <w:sz w:val="24"/>
          <w:szCs w:val="24"/>
        </w:rPr>
        <w:t xml:space="preserve"> as informações sobre a prevenção de várias doenças. Esse tempo destina-se ao aprendizado dentro da empresa solicitante, onde </w:t>
      </w:r>
      <w:proofErr w:type="gramStart"/>
      <w:r w:rsidRPr="00A623B9">
        <w:rPr>
          <w:rFonts w:ascii="Arial" w:hAnsi="Arial" w:cs="Arial"/>
          <w:sz w:val="24"/>
          <w:szCs w:val="24"/>
        </w:rPr>
        <w:t>é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revertido no aumento da produtividade e diminuição dos gastos com seguros de saúde, indenizações e faltas por motivos médicos.</w:t>
      </w:r>
    </w:p>
    <w:p w14:paraId="074D22CB" w14:textId="77777777" w:rsidR="00D44FB8" w:rsidRPr="00A623B9" w:rsidRDefault="00D44FB8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53C788C" w14:textId="4F1F8FFE" w:rsidR="00D44FB8" w:rsidRPr="00A623B9" w:rsidRDefault="00E538C0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SEG: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0F0494">
        <w:rPr>
          <w:rFonts w:ascii="Arial" w:hAnsi="Arial" w:cs="Arial"/>
          <w:sz w:val="24"/>
          <w:szCs w:val="24"/>
        </w:rPr>
        <w:t>E</w:t>
      </w:r>
      <w:r w:rsidR="00992EEE" w:rsidRPr="00A623B9">
        <w:rPr>
          <w:rFonts w:ascii="Arial" w:hAnsi="Arial" w:cs="Arial"/>
          <w:sz w:val="24"/>
          <w:szCs w:val="24"/>
        </w:rPr>
        <w:t>mpresa especializada em Saúde Ocupacional Integrada, atualmente administra 200 mil vidas, em mais de 500 instituições no País. Listada entre as 100 companhias mais influentes de RH do Brasil, a empresa realiza o mapeamento e a identificação de riscos e oferece uma gama de soluções completas para garantir a saúde de colaboradores, tal como bem-estar físico e emocional, reduzindo custos para as empresas e contribuindo para o aumento da produtividade e lucro.</w:t>
      </w:r>
    </w:p>
    <w:p w14:paraId="00744F9A" w14:textId="77777777" w:rsidR="00992EEE" w:rsidRPr="00A623B9" w:rsidRDefault="00992EEE" w:rsidP="00683599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91E7DDF" w14:textId="2A407F04" w:rsidR="00992EEE" w:rsidRPr="00A623B9" w:rsidRDefault="00992EEE" w:rsidP="00992EEE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Senior</w:t>
      </w:r>
      <w:proofErr w:type="spellEnd"/>
      <w:r w:rsidR="00E538C0"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O lanç</w:t>
      </w:r>
      <w:r w:rsidR="000F0494">
        <w:rPr>
          <w:rFonts w:ascii="Arial" w:hAnsi="Arial" w:cs="Arial"/>
          <w:sz w:val="24"/>
          <w:szCs w:val="24"/>
        </w:rPr>
        <w:t xml:space="preserve">amento da </w:t>
      </w:r>
      <w:proofErr w:type="spellStart"/>
      <w:r w:rsidR="000F0494">
        <w:rPr>
          <w:rFonts w:ascii="Arial" w:hAnsi="Arial" w:cs="Arial"/>
          <w:sz w:val="24"/>
          <w:szCs w:val="24"/>
        </w:rPr>
        <w:t>Senior</w:t>
      </w:r>
      <w:proofErr w:type="spellEnd"/>
      <w:r w:rsidR="000F0494">
        <w:rPr>
          <w:rFonts w:ascii="Arial" w:hAnsi="Arial" w:cs="Arial"/>
          <w:sz w:val="24"/>
          <w:szCs w:val="24"/>
        </w:rPr>
        <w:t xml:space="preserve"> para o evento será</w:t>
      </w:r>
      <w:r w:rsidRPr="00A623B9">
        <w:rPr>
          <w:rFonts w:ascii="Arial" w:hAnsi="Arial" w:cs="Arial"/>
          <w:sz w:val="24"/>
          <w:szCs w:val="24"/>
        </w:rPr>
        <w:t xml:space="preserve"> o uso da inteligência artificial no </w:t>
      </w:r>
      <w:proofErr w:type="spellStart"/>
      <w:proofErr w:type="gramStart"/>
      <w:r w:rsidRPr="00A623B9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Pr="00A623B9">
        <w:rPr>
          <w:rFonts w:ascii="Arial" w:hAnsi="Arial" w:cs="Arial"/>
          <w:sz w:val="24"/>
          <w:szCs w:val="24"/>
        </w:rPr>
        <w:t xml:space="preserve">, por meio da SARA, </w:t>
      </w:r>
      <w:proofErr w:type="spellStart"/>
      <w:r w:rsidRPr="00A623B9">
        <w:rPr>
          <w:rFonts w:ascii="Arial" w:hAnsi="Arial" w:cs="Arial"/>
          <w:sz w:val="24"/>
          <w:szCs w:val="24"/>
        </w:rPr>
        <w:t>bot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já premiado internacionalmente. A proposta é oferecer agilidade no acesso às informações integradas aos sistemas corporativos. No estande</w:t>
      </w:r>
      <w:r w:rsidR="000F0494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a empresa também promove</w:t>
      </w:r>
      <w:r w:rsidR="000F0494">
        <w:rPr>
          <w:rFonts w:ascii="Arial" w:hAnsi="Arial" w:cs="Arial"/>
          <w:sz w:val="24"/>
          <w:szCs w:val="24"/>
        </w:rPr>
        <w:t>rá workshops sobre RH ÁGIL e contará com</w:t>
      </w:r>
      <w:r w:rsidRPr="00A623B9">
        <w:rPr>
          <w:rFonts w:ascii="Arial" w:hAnsi="Arial" w:cs="Arial"/>
          <w:sz w:val="24"/>
          <w:szCs w:val="24"/>
        </w:rPr>
        <w:t xml:space="preserve"> produtos para Recrutamento e Seleção, Remuneração e People </w:t>
      </w:r>
      <w:proofErr w:type="spellStart"/>
      <w:r w:rsidRPr="00A623B9">
        <w:rPr>
          <w:rFonts w:ascii="Arial" w:hAnsi="Arial" w:cs="Arial"/>
          <w:sz w:val="24"/>
          <w:szCs w:val="24"/>
        </w:rPr>
        <w:t>Analytics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. </w:t>
      </w:r>
    </w:p>
    <w:p w14:paraId="53EF223E" w14:textId="77777777" w:rsidR="00346760" w:rsidRPr="00A623B9" w:rsidRDefault="00346760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61FD098" w14:textId="21889963" w:rsidR="00992EEE" w:rsidRPr="00A623B9" w:rsidRDefault="00992EEE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Solide</w:t>
      </w:r>
      <w:r w:rsidR="00E538C0" w:rsidRPr="00A623B9">
        <w:rPr>
          <w:rFonts w:ascii="Arial" w:hAnsi="Arial" w:cs="Arial"/>
          <w:b/>
          <w:sz w:val="24"/>
          <w:szCs w:val="24"/>
        </w:rPr>
        <w:t>s:</w:t>
      </w:r>
      <w:r w:rsidRPr="00A623B9">
        <w:rPr>
          <w:rFonts w:ascii="Arial" w:hAnsi="Arial" w:cs="Arial"/>
          <w:sz w:val="24"/>
          <w:szCs w:val="24"/>
        </w:rPr>
        <w:t xml:space="preserve"> HR Tech especializada em gestão comportamental,</w:t>
      </w:r>
      <w:r w:rsidR="000F0494">
        <w:rPr>
          <w:rFonts w:ascii="Arial" w:hAnsi="Arial" w:cs="Arial"/>
          <w:sz w:val="24"/>
          <w:szCs w:val="24"/>
        </w:rPr>
        <w:t xml:space="preserve"> a empresa</w:t>
      </w:r>
      <w:r w:rsidRPr="00A623B9">
        <w:rPr>
          <w:rFonts w:ascii="Arial" w:hAnsi="Arial" w:cs="Arial"/>
          <w:sz w:val="24"/>
          <w:szCs w:val="24"/>
        </w:rPr>
        <w:t xml:space="preserve"> será uma das expositoras e participante ativa </w:t>
      </w:r>
      <w:r w:rsidR="000F0494">
        <w:rPr>
          <w:rFonts w:ascii="Arial" w:hAnsi="Arial" w:cs="Arial"/>
          <w:sz w:val="24"/>
          <w:szCs w:val="24"/>
        </w:rPr>
        <w:t>no CONARH,</w:t>
      </w:r>
      <w:r w:rsidRPr="00A623B9">
        <w:rPr>
          <w:rFonts w:ascii="Arial" w:hAnsi="Arial" w:cs="Arial"/>
          <w:sz w:val="24"/>
          <w:szCs w:val="24"/>
        </w:rPr>
        <w:t xml:space="preserve"> levando novidades e inovação para o RH. No primeiro dia, Mônica </w:t>
      </w:r>
      <w:proofErr w:type="spellStart"/>
      <w:r w:rsidRPr="00A623B9">
        <w:rPr>
          <w:rFonts w:ascii="Arial" w:hAnsi="Arial" w:cs="Arial"/>
          <w:sz w:val="24"/>
          <w:szCs w:val="24"/>
        </w:rPr>
        <w:t>Hauck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, fundadora da Solides, irá ministrar palestra sobre People </w:t>
      </w:r>
      <w:proofErr w:type="spellStart"/>
      <w:r w:rsidRPr="00A623B9">
        <w:rPr>
          <w:rFonts w:ascii="Arial" w:hAnsi="Arial" w:cs="Arial"/>
          <w:sz w:val="24"/>
          <w:szCs w:val="24"/>
        </w:rPr>
        <w:t>Analytics</w:t>
      </w:r>
      <w:proofErr w:type="spellEnd"/>
      <w:r w:rsidRPr="00A623B9">
        <w:rPr>
          <w:rFonts w:ascii="Arial" w:hAnsi="Arial" w:cs="Arial"/>
          <w:sz w:val="24"/>
          <w:szCs w:val="24"/>
        </w:rPr>
        <w:t>. Além diss</w:t>
      </w:r>
      <w:r w:rsidR="000F0494">
        <w:rPr>
          <w:rFonts w:ascii="Arial" w:hAnsi="Arial" w:cs="Arial"/>
          <w:sz w:val="24"/>
          <w:szCs w:val="24"/>
        </w:rPr>
        <w:t xml:space="preserve">o, Alessandro Garcia, sócio </w:t>
      </w:r>
      <w:r w:rsidR="000F0494" w:rsidRPr="00A623B9">
        <w:rPr>
          <w:rFonts w:ascii="Arial" w:hAnsi="Arial" w:cs="Arial"/>
          <w:sz w:val="24"/>
          <w:szCs w:val="24"/>
        </w:rPr>
        <w:t>fundador</w:t>
      </w:r>
      <w:r w:rsidR="000F0494">
        <w:rPr>
          <w:rFonts w:ascii="Arial" w:hAnsi="Arial" w:cs="Arial"/>
          <w:sz w:val="24"/>
          <w:szCs w:val="24"/>
        </w:rPr>
        <w:t xml:space="preserve">, </w:t>
      </w:r>
      <w:r w:rsidRPr="00A623B9">
        <w:rPr>
          <w:rFonts w:ascii="Arial" w:hAnsi="Arial" w:cs="Arial"/>
          <w:sz w:val="24"/>
          <w:szCs w:val="24"/>
        </w:rPr>
        <w:t xml:space="preserve">falará sobre pulse </w:t>
      </w:r>
      <w:proofErr w:type="spellStart"/>
      <w:r w:rsidRPr="00A623B9">
        <w:rPr>
          <w:rFonts w:ascii="Arial" w:hAnsi="Arial" w:cs="Arial"/>
          <w:sz w:val="24"/>
          <w:szCs w:val="24"/>
        </w:rPr>
        <w:t>check</w:t>
      </w:r>
      <w:proofErr w:type="spellEnd"/>
      <w:r w:rsidR="000F0494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com case de sucesso, no </w:t>
      </w:r>
      <w:r w:rsidR="000F0494">
        <w:rPr>
          <w:rFonts w:ascii="Arial" w:hAnsi="Arial" w:cs="Arial"/>
          <w:sz w:val="24"/>
          <w:szCs w:val="24"/>
        </w:rPr>
        <w:t xml:space="preserve">Espaço </w:t>
      </w:r>
      <w:proofErr w:type="spellStart"/>
      <w:r w:rsidR="000F0494">
        <w:rPr>
          <w:rFonts w:ascii="Arial" w:hAnsi="Arial" w:cs="Arial"/>
          <w:sz w:val="24"/>
          <w:szCs w:val="24"/>
        </w:rPr>
        <w:t>Lab</w:t>
      </w:r>
      <w:proofErr w:type="spellEnd"/>
      <w:r w:rsidR="000F0494">
        <w:rPr>
          <w:rFonts w:ascii="Arial" w:hAnsi="Arial" w:cs="Arial"/>
          <w:sz w:val="24"/>
          <w:szCs w:val="24"/>
        </w:rPr>
        <w:t xml:space="preserve"> Digital</w:t>
      </w:r>
      <w:r w:rsidRPr="00A623B9">
        <w:rPr>
          <w:rFonts w:ascii="Arial" w:hAnsi="Arial" w:cs="Arial"/>
          <w:sz w:val="24"/>
          <w:szCs w:val="24"/>
        </w:rPr>
        <w:t>.</w:t>
      </w:r>
    </w:p>
    <w:p w14:paraId="1EB13397" w14:textId="77777777" w:rsidR="00992EEE" w:rsidRPr="00A623B9" w:rsidRDefault="00992EEE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F14F2DD" w14:textId="40CC25C0" w:rsidR="00992EEE" w:rsidRPr="00A623B9" w:rsidRDefault="00E538C0" w:rsidP="00992EEE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lastRenderedPageBreak/>
        <w:t>Tecfy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>:</w:t>
      </w:r>
      <w:r w:rsidR="000F0494">
        <w:rPr>
          <w:rFonts w:ascii="Arial" w:hAnsi="Arial" w:cs="Arial"/>
          <w:sz w:val="24"/>
          <w:szCs w:val="24"/>
        </w:rPr>
        <w:t xml:space="preserve"> E</w:t>
      </w:r>
      <w:r w:rsidR="00992EEE" w:rsidRPr="00A623B9">
        <w:rPr>
          <w:rFonts w:ascii="Arial" w:hAnsi="Arial" w:cs="Arial"/>
          <w:sz w:val="24"/>
          <w:szCs w:val="24"/>
        </w:rPr>
        <w:t xml:space="preserve">mpresa do Grupo </w:t>
      </w:r>
      <w:proofErr w:type="spellStart"/>
      <w:r w:rsidR="00992EEE" w:rsidRPr="00A623B9">
        <w:rPr>
          <w:rFonts w:ascii="Arial" w:hAnsi="Arial" w:cs="Arial"/>
          <w:sz w:val="24"/>
          <w:szCs w:val="24"/>
        </w:rPr>
        <w:t>Tecnoset</w:t>
      </w:r>
      <w:proofErr w:type="spellEnd"/>
      <w:r w:rsidR="00992EEE" w:rsidRPr="00A623B9">
        <w:rPr>
          <w:rFonts w:ascii="Arial" w:hAnsi="Arial" w:cs="Arial"/>
          <w:sz w:val="24"/>
          <w:szCs w:val="24"/>
        </w:rPr>
        <w:t>, tem como objetivo levar a transfo</w:t>
      </w:r>
      <w:r w:rsidR="000F0494">
        <w:rPr>
          <w:rFonts w:ascii="Arial" w:hAnsi="Arial" w:cs="Arial"/>
          <w:sz w:val="24"/>
          <w:szCs w:val="24"/>
        </w:rPr>
        <w:t>rmação digital para as empresas. Por meio</w:t>
      </w:r>
      <w:r w:rsidR="00992EEE" w:rsidRPr="00A623B9">
        <w:rPr>
          <w:rFonts w:ascii="Arial" w:hAnsi="Arial" w:cs="Arial"/>
          <w:sz w:val="24"/>
          <w:szCs w:val="24"/>
        </w:rPr>
        <w:t xml:space="preserve"> de soluções inovadoras, </w:t>
      </w:r>
      <w:r w:rsidR="000F0494">
        <w:rPr>
          <w:rFonts w:ascii="Arial" w:hAnsi="Arial" w:cs="Arial"/>
          <w:sz w:val="24"/>
          <w:szCs w:val="24"/>
        </w:rPr>
        <w:t>realiza</w:t>
      </w:r>
      <w:r w:rsidR="00992EEE" w:rsidRPr="00A623B9">
        <w:rPr>
          <w:rFonts w:ascii="Arial" w:hAnsi="Arial" w:cs="Arial"/>
          <w:sz w:val="24"/>
          <w:szCs w:val="24"/>
        </w:rPr>
        <w:t xml:space="preserve"> uma consultoria completa na área de gestão documental, executando os projetos de forma ágil, simples e segura. </w:t>
      </w:r>
      <w:r w:rsidR="000F0494">
        <w:rPr>
          <w:rFonts w:ascii="Arial" w:hAnsi="Arial" w:cs="Arial"/>
          <w:sz w:val="24"/>
          <w:szCs w:val="24"/>
        </w:rPr>
        <w:t xml:space="preserve">Para o CONARH, lançará </w:t>
      </w:r>
      <w:r w:rsidR="00992EEE" w:rsidRPr="00A623B9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992EEE" w:rsidRPr="00A623B9">
        <w:rPr>
          <w:rFonts w:ascii="Arial" w:hAnsi="Arial" w:cs="Arial"/>
          <w:sz w:val="24"/>
          <w:szCs w:val="24"/>
        </w:rPr>
        <w:t>Tecfy</w:t>
      </w:r>
      <w:proofErr w:type="spellEnd"/>
      <w:r w:rsidR="00992EEE" w:rsidRPr="00A623B9">
        <w:rPr>
          <w:rFonts w:ascii="Arial" w:hAnsi="Arial" w:cs="Arial"/>
          <w:sz w:val="24"/>
          <w:szCs w:val="24"/>
        </w:rPr>
        <w:t xml:space="preserve"> RH, que engloba um </w:t>
      </w:r>
      <w:proofErr w:type="spellStart"/>
      <w:r w:rsidR="00992EEE" w:rsidRPr="00A623B9">
        <w:rPr>
          <w:rFonts w:ascii="Arial" w:hAnsi="Arial" w:cs="Arial"/>
          <w:sz w:val="24"/>
          <w:szCs w:val="24"/>
        </w:rPr>
        <w:t>mix</w:t>
      </w:r>
      <w:proofErr w:type="spellEnd"/>
      <w:r w:rsidR="00992EEE" w:rsidRPr="00A623B9">
        <w:rPr>
          <w:rFonts w:ascii="Arial" w:hAnsi="Arial" w:cs="Arial"/>
          <w:sz w:val="24"/>
          <w:szCs w:val="24"/>
        </w:rPr>
        <w:t xml:space="preserve"> de soluções feitas especialmente para a área de Gestão de Pess</w:t>
      </w:r>
      <w:r w:rsidR="00DA664B">
        <w:rPr>
          <w:rFonts w:ascii="Arial" w:hAnsi="Arial" w:cs="Arial"/>
          <w:sz w:val="24"/>
          <w:szCs w:val="24"/>
        </w:rPr>
        <w:t xml:space="preserve">oas e que visam facilitar o dia </w:t>
      </w:r>
      <w:r w:rsidR="00992EEE" w:rsidRPr="00A623B9">
        <w:rPr>
          <w:rFonts w:ascii="Arial" w:hAnsi="Arial" w:cs="Arial"/>
          <w:sz w:val="24"/>
          <w:szCs w:val="24"/>
        </w:rPr>
        <w:t>a</w:t>
      </w:r>
      <w:r w:rsidR="00DA664B">
        <w:rPr>
          <w:rFonts w:ascii="Arial" w:hAnsi="Arial" w:cs="Arial"/>
          <w:sz w:val="24"/>
          <w:szCs w:val="24"/>
        </w:rPr>
        <w:t xml:space="preserve"> </w:t>
      </w:r>
      <w:r w:rsidR="00992EEE" w:rsidRPr="00A623B9">
        <w:rPr>
          <w:rFonts w:ascii="Arial" w:hAnsi="Arial" w:cs="Arial"/>
          <w:sz w:val="24"/>
          <w:szCs w:val="24"/>
        </w:rPr>
        <w:t>dia dos profissionais de RH e levar maior segura</w:t>
      </w:r>
      <w:r w:rsidR="000F0494">
        <w:rPr>
          <w:rFonts w:ascii="Arial" w:hAnsi="Arial" w:cs="Arial"/>
          <w:sz w:val="24"/>
          <w:szCs w:val="24"/>
        </w:rPr>
        <w:t>nça as empresas e colaboradores.</w:t>
      </w:r>
    </w:p>
    <w:p w14:paraId="1B05E154" w14:textId="77777777" w:rsidR="00992EEE" w:rsidRPr="00A623B9" w:rsidRDefault="00992EEE" w:rsidP="00992EEE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BA21766" w14:textId="73F091C1" w:rsidR="00992EEE" w:rsidRPr="00A623B9" w:rsidRDefault="00CE2AE4" w:rsidP="00992EEE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A623B9">
        <w:rPr>
          <w:rFonts w:ascii="Arial" w:hAnsi="Arial" w:cs="Arial"/>
          <w:b/>
          <w:sz w:val="24"/>
          <w:szCs w:val="24"/>
        </w:rPr>
        <w:t xml:space="preserve"> Projetos:</w:t>
      </w:r>
      <w:r w:rsidR="00E538C0" w:rsidRPr="00A623B9">
        <w:rPr>
          <w:rFonts w:ascii="Arial" w:hAnsi="Arial" w:cs="Arial"/>
          <w:sz w:val="24"/>
          <w:szCs w:val="24"/>
        </w:rPr>
        <w:t xml:space="preserve"> </w:t>
      </w:r>
      <w:r w:rsidR="000F0494">
        <w:rPr>
          <w:rFonts w:ascii="Arial" w:hAnsi="Arial" w:cs="Arial"/>
          <w:sz w:val="24"/>
          <w:szCs w:val="24"/>
        </w:rPr>
        <w:t>Com a temática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0F0494">
        <w:rPr>
          <w:rFonts w:ascii="Arial" w:hAnsi="Arial" w:cs="Arial"/>
          <w:sz w:val="24"/>
          <w:szCs w:val="24"/>
        </w:rPr>
        <w:t>“Impostos? Não Pague. Destine!”, a</w:t>
      </w:r>
      <w:r w:rsidRPr="00A6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3B9">
        <w:rPr>
          <w:rFonts w:ascii="Arial" w:hAnsi="Arial" w:cs="Arial"/>
          <w:sz w:val="24"/>
          <w:szCs w:val="24"/>
        </w:rPr>
        <w:t>Think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Projetos estará presente no CONARH 2019. Especialista em consultoria para utilização dos benefícios concedidos pelas leis de </w:t>
      </w:r>
      <w:r w:rsidR="000F0494">
        <w:rPr>
          <w:rFonts w:ascii="Arial" w:hAnsi="Arial" w:cs="Arial"/>
          <w:sz w:val="24"/>
          <w:szCs w:val="24"/>
        </w:rPr>
        <w:t xml:space="preserve">incentivo fiscal. A </w:t>
      </w:r>
      <w:proofErr w:type="spellStart"/>
      <w:r w:rsidR="000F0494">
        <w:rPr>
          <w:rFonts w:ascii="Arial" w:hAnsi="Arial" w:cs="Arial"/>
          <w:sz w:val="24"/>
          <w:szCs w:val="24"/>
        </w:rPr>
        <w:t>Think</w:t>
      </w:r>
      <w:proofErr w:type="spellEnd"/>
      <w:r w:rsidR="000F0494">
        <w:rPr>
          <w:rFonts w:ascii="Arial" w:hAnsi="Arial" w:cs="Arial"/>
          <w:sz w:val="24"/>
          <w:szCs w:val="24"/>
        </w:rPr>
        <w:t xml:space="preserve"> apoia </w:t>
      </w:r>
      <w:r w:rsidRPr="00A623B9">
        <w:rPr>
          <w:rFonts w:ascii="Arial" w:hAnsi="Arial" w:cs="Arial"/>
          <w:sz w:val="24"/>
          <w:szCs w:val="24"/>
        </w:rPr>
        <w:t>as empresas na participação</w:t>
      </w:r>
      <w:r w:rsidR="000F0494" w:rsidRPr="00A623B9">
        <w:rPr>
          <w:rFonts w:ascii="Arial" w:hAnsi="Arial" w:cs="Arial"/>
          <w:sz w:val="24"/>
          <w:szCs w:val="24"/>
        </w:rPr>
        <w:t xml:space="preserve"> </w:t>
      </w:r>
      <w:r w:rsidRPr="00A623B9">
        <w:rPr>
          <w:rFonts w:ascii="Arial" w:hAnsi="Arial" w:cs="Arial"/>
          <w:sz w:val="24"/>
          <w:szCs w:val="24"/>
        </w:rPr>
        <w:t>da construção de uma sociedade melhor e na divulgação de suas marcas, por meio da realização de projetos culturais, esportivos e sociais, a custo zero.  Somente em 2018</w:t>
      </w:r>
      <w:r w:rsidR="000F0494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23B9">
        <w:rPr>
          <w:rFonts w:ascii="Arial" w:hAnsi="Arial" w:cs="Arial"/>
          <w:sz w:val="24"/>
          <w:szCs w:val="24"/>
        </w:rPr>
        <w:t>Think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atendeu 21 empresas, realizou 22 projetos em 28 cidades e </w:t>
      </w:r>
      <w:proofErr w:type="gramStart"/>
      <w:r w:rsidRPr="00A623B9">
        <w:rPr>
          <w:rFonts w:ascii="Arial" w:hAnsi="Arial" w:cs="Arial"/>
          <w:sz w:val="24"/>
          <w:szCs w:val="24"/>
        </w:rPr>
        <w:t>beneficiou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diretamente mais de 35 mil pessoas.     </w:t>
      </w:r>
    </w:p>
    <w:p w14:paraId="54E48BB3" w14:textId="77777777" w:rsidR="00CE2AE4" w:rsidRPr="00A623B9" w:rsidRDefault="00CE2AE4" w:rsidP="00992EEE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ED035E8" w14:textId="49255BB5" w:rsidR="00CE2AE4" w:rsidRPr="00A623B9" w:rsidRDefault="00E538C0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Ticket:</w:t>
      </w:r>
      <w:r w:rsidR="000F0494">
        <w:rPr>
          <w:rFonts w:ascii="Arial" w:hAnsi="Arial" w:cs="Arial"/>
          <w:sz w:val="24"/>
          <w:szCs w:val="24"/>
        </w:rPr>
        <w:t xml:space="preserve"> M</w:t>
      </w:r>
      <w:r w:rsidR="00CE2AE4" w:rsidRPr="00A623B9">
        <w:rPr>
          <w:rFonts w:ascii="Arial" w:hAnsi="Arial" w:cs="Arial"/>
          <w:sz w:val="24"/>
          <w:szCs w:val="24"/>
        </w:rPr>
        <w:t xml:space="preserve">arca de benefícios de refeição e alimentação da </w:t>
      </w:r>
      <w:proofErr w:type="spellStart"/>
      <w:r w:rsidR="00CE2AE4" w:rsidRPr="00A623B9">
        <w:rPr>
          <w:rFonts w:ascii="Arial" w:hAnsi="Arial" w:cs="Arial"/>
          <w:sz w:val="24"/>
          <w:szCs w:val="24"/>
        </w:rPr>
        <w:t>Edenred</w:t>
      </w:r>
      <w:proofErr w:type="spellEnd"/>
      <w:r w:rsidR="00CE2AE4" w:rsidRPr="00A623B9">
        <w:rPr>
          <w:rFonts w:ascii="Arial" w:hAnsi="Arial" w:cs="Arial"/>
          <w:sz w:val="24"/>
          <w:szCs w:val="24"/>
        </w:rPr>
        <w:t xml:space="preserve"> Brasil, </w:t>
      </w:r>
      <w:r w:rsidR="000F0494">
        <w:rPr>
          <w:rFonts w:ascii="Arial" w:hAnsi="Arial" w:cs="Arial"/>
          <w:sz w:val="24"/>
          <w:szCs w:val="24"/>
        </w:rPr>
        <w:t>conta com amplo portfólio de soluções, como</w:t>
      </w:r>
      <w:r w:rsidR="00CE2AE4" w:rsidRPr="00A623B9">
        <w:rPr>
          <w:rFonts w:ascii="Arial" w:hAnsi="Arial" w:cs="Arial"/>
          <w:sz w:val="24"/>
          <w:szCs w:val="24"/>
        </w:rPr>
        <w:t xml:space="preserve"> Ticket Alimentação Natal, que traz novidades; Ticket Restaurante e Alimentação; Ticket Transporte (gestão inteligente dos créditos e do deslocamento); Ticket Saúde e Ticket Plus (antecipação salarial). O</w:t>
      </w:r>
      <w:r w:rsidR="000F0494">
        <w:rPr>
          <w:rFonts w:ascii="Arial" w:hAnsi="Arial" w:cs="Arial"/>
          <w:sz w:val="24"/>
          <w:szCs w:val="24"/>
        </w:rPr>
        <w:t xml:space="preserve"> estande estará recheado de tecnologia e trará</w:t>
      </w:r>
      <w:r w:rsidR="00CE2AE4" w:rsidRPr="00A623B9">
        <w:rPr>
          <w:rFonts w:ascii="Arial" w:hAnsi="Arial" w:cs="Arial"/>
          <w:sz w:val="24"/>
          <w:szCs w:val="24"/>
        </w:rPr>
        <w:t xml:space="preserve"> games, totens interativos e uma experiência com realidade aumentada, refletindo o protagonismo </w:t>
      </w:r>
      <w:proofErr w:type="gramStart"/>
      <w:r w:rsidR="00CE2AE4" w:rsidRPr="00A623B9">
        <w:rPr>
          <w:rFonts w:ascii="Arial" w:hAnsi="Arial" w:cs="Arial"/>
          <w:sz w:val="24"/>
          <w:szCs w:val="24"/>
        </w:rPr>
        <w:t>da Ticket</w:t>
      </w:r>
      <w:proofErr w:type="gramEnd"/>
      <w:r w:rsidR="00CE2AE4" w:rsidRPr="00A623B9">
        <w:rPr>
          <w:rFonts w:ascii="Arial" w:hAnsi="Arial" w:cs="Arial"/>
          <w:sz w:val="24"/>
          <w:szCs w:val="24"/>
        </w:rPr>
        <w:t xml:space="preserve"> na atuação digital com o objetivo de oferecer benefícios que se multiplicam para as melhores práticas de RH.</w:t>
      </w:r>
    </w:p>
    <w:p w14:paraId="10926B37" w14:textId="77777777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A575DE4" w14:textId="79DC2665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Unimed do Brasil</w:t>
      </w:r>
      <w:r w:rsidR="00E538C0" w:rsidRPr="00A623B9">
        <w:rPr>
          <w:rFonts w:ascii="Arial" w:hAnsi="Arial" w:cs="Arial"/>
          <w:b/>
          <w:sz w:val="24"/>
          <w:szCs w:val="24"/>
        </w:rPr>
        <w:t>:</w:t>
      </w:r>
      <w:r w:rsidR="000F0494">
        <w:rPr>
          <w:rFonts w:ascii="Arial" w:hAnsi="Arial" w:cs="Arial"/>
          <w:sz w:val="24"/>
          <w:szCs w:val="24"/>
        </w:rPr>
        <w:t xml:space="preserve"> L</w:t>
      </w:r>
      <w:r w:rsidRPr="00A623B9">
        <w:rPr>
          <w:rFonts w:ascii="Arial" w:hAnsi="Arial" w:cs="Arial"/>
          <w:sz w:val="24"/>
          <w:szCs w:val="24"/>
        </w:rPr>
        <w:t xml:space="preserve">evará atividades de conscientização sobre a importância dos cuidados preventivos de saúde com o movimento Mude1Hábito, entre elas a </w:t>
      </w:r>
      <w:proofErr w:type="spellStart"/>
      <w:r w:rsidRPr="00A623B9">
        <w:rPr>
          <w:rFonts w:ascii="Arial" w:hAnsi="Arial" w:cs="Arial"/>
          <w:sz w:val="24"/>
          <w:szCs w:val="24"/>
        </w:rPr>
        <w:t>bike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ranking, com competição entre equipes. Também será apresentado o SOU - Saúde Ocupacional Unimed, serviço para empresas que conta com sis</w:t>
      </w:r>
      <w:r w:rsidR="000F0494">
        <w:rPr>
          <w:rFonts w:ascii="Arial" w:hAnsi="Arial" w:cs="Arial"/>
          <w:sz w:val="24"/>
          <w:szCs w:val="24"/>
        </w:rPr>
        <w:t>tema de gestão integrado online e</w:t>
      </w:r>
      <w:r w:rsidRPr="00A623B9">
        <w:rPr>
          <w:rFonts w:ascii="Arial" w:hAnsi="Arial" w:cs="Arial"/>
          <w:sz w:val="24"/>
          <w:szCs w:val="24"/>
        </w:rPr>
        <w:t xml:space="preserve"> atendimento nacional, entre outros benefícios.</w:t>
      </w:r>
    </w:p>
    <w:p w14:paraId="14B9DA55" w14:textId="77777777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8F9B4F0" w14:textId="1DF8FC61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 xml:space="preserve">Unimed </w:t>
      </w:r>
      <w:proofErr w:type="spellStart"/>
      <w:r w:rsidRPr="00A623B9">
        <w:rPr>
          <w:rFonts w:ascii="Arial" w:hAnsi="Arial" w:cs="Arial"/>
          <w:b/>
          <w:sz w:val="24"/>
          <w:szCs w:val="24"/>
        </w:rPr>
        <w:t>Odonto</w:t>
      </w:r>
      <w:proofErr w:type="spellEnd"/>
      <w:r w:rsidR="00A623B9" w:rsidRPr="00A623B9">
        <w:rPr>
          <w:rFonts w:ascii="Arial" w:hAnsi="Arial" w:cs="Arial"/>
          <w:b/>
          <w:sz w:val="24"/>
          <w:szCs w:val="24"/>
        </w:rPr>
        <w:t>:</w:t>
      </w:r>
      <w:r w:rsidR="000F0494">
        <w:rPr>
          <w:rFonts w:ascii="Arial" w:hAnsi="Arial" w:cs="Arial"/>
          <w:sz w:val="24"/>
          <w:szCs w:val="24"/>
        </w:rPr>
        <w:t xml:space="preserve"> A</w:t>
      </w:r>
      <w:r w:rsidRPr="00A623B9">
        <w:rPr>
          <w:rFonts w:ascii="Arial" w:hAnsi="Arial" w:cs="Arial"/>
          <w:sz w:val="24"/>
          <w:szCs w:val="24"/>
        </w:rPr>
        <w:t xml:space="preserve">presentará toda a sua expertise em soluções odontológicas, para agregar na oferta de valor das organizações. Há opções que garantem coberturas básicas até os procedimentos mais complexos, como ortodontia e próteses. Uma equipe de especialistas estará à disposição para apresentar plataformas que </w:t>
      </w:r>
      <w:proofErr w:type="gramStart"/>
      <w:r w:rsidRPr="00A623B9">
        <w:rPr>
          <w:rFonts w:ascii="Arial" w:hAnsi="Arial" w:cs="Arial"/>
          <w:sz w:val="24"/>
          <w:szCs w:val="24"/>
        </w:rPr>
        <w:t>agilizam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o atendimento ao beneficiário e tornam positiva a experiência com os serviços ofertados pela operadora.</w:t>
      </w:r>
    </w:p>
    <w:p w14:paraId="5E9F2EA8" w14:textId="77777777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BCDCA36" w14:textId="764E91DD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 xml:space="preserve">Unimed </w:t>
      </w:r>
      <w:proofErr w:type="spellStart"/>
      <w:r w:rsidRPr="00A623B9">
        <w:rPr>
          <w:rFonts w:ascii="Arial" w:hAnsi="Arial" w:cs="Arial"/>
          <w:b/>
          <w:sz w:val="24"/>
          <w:szCs w:val="24"/>
        </w:rPr>
        <w:t>Fesp</w:t>
      </w:r>
      <w:proofErr w:type="spellEnd"/>
      <w:r w:rsidR="00A623B9" w:rsidRPr="00A623B9">
        <w:rPr>
          <w:rFonts w:ascii="Arial" w:hAnsi="Arial" w:cs="Arial"/>
          <w:b/>
          <w:sz w:val="24"/>
          <w:szCs w:val="24"/>
        </w:rPr>
        <w:t xml:space="preserve"> (Federação das </w:t>
      </w:r>
      <w:proofErr w:type="spellStart"/>
      <w:r w:rsidR="00A623B9" w:rsidRPr="00A623B9">
        <w:rPr>
          <w:rFonts w:ascii="Arial" w:hAnsi="Arial" w:cs="Arial"/>
          <w:b/>
          <w:sz w:val="24"/>
          <w:szCs w:val="24"/>
        </w:rPr>
        <w:t>Unimeds</w:t>
      </w:r>
      <w:proofErr w:type="spellEnd"/>
      <w:r w:rsidR="00A623B9" w:rsidRPr="00A623B9">
        <w:rPr>
          <w:rFonts w:ascii="Arial" w:hAnsi="Arial" w:cs="Arial"/>
          <w:b/>
          <w:sz w:val="24"/>
          <w:szCs w:val="24"/>
        </w:rPr>
        <w:t xml:space="preserve"> do Estado de São Paulo):</w:t>
      </w:r>
      <w:r w:rsidR="000F0494">
        <w:rPr>
          <w:rFonts w:ascii="Arial" w:hAnsi="Arial" w:cs="Arial"/>
          <w:sz w:val="24"/>
          <w:szCs w:val="24"/>
        </w:rPr>
        <w:t xml:space="preserve"> A</w:t>
      </w:r>
      <w:r w:rsidRPr="00A623B9">
        <w:rPr>
          <w:rFonts w:ascii="Arial" w:hAnsi="Arial" w:cs="Arial"/>
          <w:sz w:val="24"/>
          <w:szCs w:val="24"/>
        </w:rPr>
        <w:t>presentará opções de planos de assistência médica empresarial para ate</w:t>
      </w:r>
      <w:r w:rsidR="000F0494">
        <w:rPr>
          <w:rFonts w:ascii="Arial" w:hAnsi="Arial" w:cs="Arial"/>
          <w:sz w:val="24"/>
          <w:szCs w:val="24"/>
        </w:rPr>
        <w:t xml:space="preserve">nder companhias tanto paulistas </w:t>
      </w:r>
      <w:r w:rsidRPr="00A623B9">
        <w:rPr>
          <w:rFonts w:ascii="Arial" w:hAnsi="Arial" w:cs="Arial"/>
          <w:sz w:val="24"/>
          <w:szCs w:val="24"/>
        </w:rPr>
        <w:t>quanto nacionais</w:t>
      </w:r>
      <w:r w:rsidR="000F0494">
        <w:rPr>
          <w:rFonts w:ascii="Arial" w:hAnsi="Arial" w:cs="Arial"/>
          <w:sz w:val="24"/>
          <w:szCs w:val="24"/>
        </w:rPr>
        <w:t>,</w:t>
      </w:r>
      <w:r w:rsidRPr="00A623B9">
        <w:rPr>
          <w:rFonts w:ascii="Arial" w:hAnsi="Arial" w:cs="Arial"/>
          <w:sz w:val="24"/>
          <w:szCs w:val="24"/>
        </w:rPr>
        <w:t xml:space="preserve"> com sede no estado de São Paulo. Serão </w:t>
      </w:r>
      <w:r w:rsidRPr="00A623B9">
        <w:rPr>
          <w:rFonts w:ascii="Arial" w:hAnsi="Arial" w:cs="Arial"/>
          <w:sz w:val="24"/>
          <w:szCs w:val="24"/>
        </w:rPr>
        <w:lastRenderedPageBreak/>
        <w:t>enfocados serviços especiais como o Programa de Gerenciamento de Saúde,</w:t>
      </w:r>
      <w:r w:rsidR="00F506CF">
        <w:rPr>
          <w:rFonts w:ascii="Arial" w:hAnsi="Arial" w:cs="Arial"/>
          <w:sz w:val="24"/>
          <w:szCs w:val="24"/>
        </w:rPr>
        <w:t xml:space="preserve"> e</w:t>
      </w:r>
      <w:r w:rsidRPr="00A623B9">
        <w:rPr>
          <w:rFonts w:ascii="Arial" w:hAnsi="Arial" w:cs="Arial"/>
          <w:sz w:val="24"/>
          <w:szCs w:val="24"/>
        </w:rPr>
        <w:t xml:space="preserve"> Orientação a Gestantes, além de equipes que ficam à disposição para auxiliar em todo o atendimento e o acompanhamento da </w:t>
      </w:r>
      <w:proofErr w:type="spellStart"/>
      <w:r w:rsidRPr="00A623B9">
        <w:rPr>
          <w:rFonts w:ascii="Arial" w:hAnsi="Arial" w:cs="Arial"/>
          <w:sz w:val="24"/>
          <w:szCs w:val="24"/>
        </w:rPr>
        <w:t>desospitalização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dos pacientes internados na região da Grande São Paulo.  </w:t>
      </w:r>
    </w:p>
    <w:p w14:paraId="40D331AA" w14:textId="77777777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66181A9" w14:textId="0F52F139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Central Nacional Unimed</w:t>
      </w:r>
      <w:r w:rsidR="00A623B9" w:rsidRPr="00A623B9">
        <w:rPr>
          <w:rFonts w:ascii="Arial" w:hAnsi="Arial" w:cs="Arial"/>
          <w:b/>
          <w:sz w:val="24"/>
          <w:szCs w:val="24"/>
        </w:rPr>
        <w:t>:</w:t>
      </w:r>
      <w:r w:rsidR="00F506CF">
        <w:rPr>
          <w:rFonts w:ascii="Arial" w:hAnsi="Arial" w:cs="Arial"/>
          <w:sz w:val="24"/>
          <w:szCs w:val="24"/>
        </w:rPr>
        <w:t xml:space="preserve"> O</w:t>
      </w:r>
      <w:r w:rsidRPr="00A623B9">
        <w:rPr>
          <w:rFonts w:ascii="Arial" w:hAnsi="Arial" w:cs="Arial"/>
          <w:sz w:val="24"/>
          <w:szCs w:val="24"/>
        </w:rPr>
        <w:t xml:space="preserve">ferecerá um produto de Atenção Integral à Saúde (AIS), sobre o qual apresentará palestra, além de programas aos beneficiários. </w:t>
      </w:r>
      <w:proofErr w:type="gramStart"/>
      <w:r w:rsidRPr="00A623B9">
        <w:rPr>
          <w:rFonts w:ascii="Arial" w:hAnsi="Arial" w:cs="Arial"/>
          <w:sz w:val="24"/>
          <w:szCs w:val="24"/>
        </w:rPr>
        <w:t>A AIS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tem o paciente no centro do cuidado, promove atendimento personalizado, gera confiança entre médico/pacie</w:t>
      </w:r>
      <w:r w:rsidR="00DD3EA8" w:rsidRPr="00A623B9">
        <w:rPr>
          <w:rFonts w:ascii="Arial" w:hAnsi="Arial" w:cs="Arial"/>
          <w:sz w:val="24"/>
          <w:szCs w:val="24"/>
        </w:rPr>
        <w:t xml:space="preserve">nte e acompanhamento contínuo. </w:t>
      </w:r>
    </w:p>
    <w:p w14:paraId="1E178A8E" w14:textId="77777777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82B24A2" w14:textId="03885540" w:rsidR="00CE2AE4" w:rsidRPr="00A623B9" w:rsidRDefault="00CE2AE4" w:rsidP="00CE2AE4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623B9">
        <w:rPr>
          <w:rFonts w:ascii="Arial" w:hAnsi="Arial" w:cs="Arial"/>
          <w:b/>
          <w:sz w:val="24"/>
          <w:szCs w:val="24"/>
        </w:rPr>
        <w:t>Vitalk</w:t>
      </w:r>
      <w:proofErr w:type="spellEnd"/>
      <w:r w:rsidR="00A623B9" w:rsidRPr="00A623B9">
        <w:rPr>
          <w:rFonts w:ascii="Arial" w:hAnsi="Arial" w:cs="Arial"/>
          <w:b/>
          <w:sz w:val="24"/>
          <w:szCs w:val="24"/>
        </w:rPr>
        <w:t>:</w:t>
      </w:r>
      <w:r w:rsidRPr="00A623B9">
        <w:rPr>
          <w:rFonts w:ascii="Arial" w:hAnsi="Arial" w:cs="Arial"/>
          <w:sz w:val="24"/>
          <w:szCs w:val="24"/>
        </w:rPr>
        <w:t xml:space="preserve"> usa </w:t>
      </w:r>
      <w:proofErr w:type="spellStart"/>
      <w:r w:rsidRPr="00A623B9">
        <w:rPr>
          <w:rFonts w:ascii="Arial" w:hAnsi="Arial" w:cs="Arial"/>
          <w:sz w:val="24"/>
          <w:szCs w:val="24"/>
        </w:rPr>
        <w:t>chatbots</w:t>
      </w:r>
      <w:proofErr w:type="spellEnd"/>
      <w:r w:rsidRPr="00A623B9">
        <w:rPr>
          <w:rFonts w:ascii="Arial" w:hAnsi="Arial" w:cs="Arial"/>
          <w:sz w:val="24"/>
          <w:szCs w:val="24"/>
        </w:rPr>
        <w:t xml:space="preserve"> para mapear dados sobre a saúde mental em empresas, com foco em produtividade e clima organizacional. Além</w:t>
      </w:r>
      <w:r w:rsidR="00F506CF">
        <w:rPr>
          <w:rFonts w:ascii="Arial" w:hAnsi="Arial" w:cs="Arial"/>
          <w:sz w:val="24"/>
          <w:szCs w:val="24"/>
        </w:rPr>
        <w:t xml:space="preserve"> disso, promove</w:t>
      </w:r>
      <w:r w:rsidR="00684C38">
        <w:rPr>
          <w:rFonts w:ascii="Arial" w:hAnsi="Arial" w:cs="Arial"/>
          <w:sz w:val="24"/>
          <w:szCs w:val="24"/>
        </w:rPr>
        <w:t xml:space="preserve"> </w:t>
      </w:r>
      <w:r w:rsidRPr="00A623B9">
        <w:rPr>
          <w:rFonts w:ascii="Arial" w:hAnsi="Arial" w:cs="Arial"/>
          <w:sz w:val="24"/>
          <w:szCs w:val="24"/>
        </w:rPr>
        <w:t>ações baseadas no resultado de um Check-up Inteligente que ajuda a identificar riscos de forma prática e acess</w:t>
      </w:r>
      <w:r w:rsidR="00684C38">
        <w:rPr>
          <w:rFonts w:ascii="Arial" w:hAnsi="Arial" w:cs="Arial"/>
          <w:sz w:val="24"/>
          <w:szCs w:val="24"/>
        </w:rPr>
        <w:t xml:space="preserve">ível. </w:t>
      </w:r>
    </w:p>
    <w:p w14:paraId="5D922777" w14:textId="77777777" w:rsidR="00992EEE" w:rsidRPr="00A623B9" w:rsidRDefault="00992EEE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9CAF16F" w14:textId="16143B6C" w:rsidR="00606C76" w:rsidRPr="00A623B9" w:rsidRDefault="00A623B9" w:rsidP="00606C76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Vocação:</w:t>
      </w:r>
      <w:r w:rsidRPr="00A623B9">
        <w:rPr>
          <w:rFonts w:ascii="Arial" w:hAnsi="Arial" w:cs="Arial"/>
          <w:sz w:val="24"/>
          <w:szCs w:val="24"/>
        </w:rPr>
        <w:t xml:space="preserve"> </w:t>
      </w:r>
      <w:r w:rsidR="00346760" w:rsidRPr="00A623B9">
        <w:rPr>
          <w:rFonts w:ascii="Arial" w:hAnsi="Arial" w:cs="Arial"/>
          <w:sz w:val="24"/>
          <w:szCs w:val="24"/>
        </w:rPr>
        <w:t>Há 52 anos inserindo jovens no mercado de trabalho, a Vocação é também certificadora do Programa Jovem Aprendiz. Com diferenciais únicos, permite a entrada de jovens a qualquer tempo, oferece avaliação de desempenho e apoio constante aos jovens, atendimento e auxílio na gestão do Programa e outras soluções para a sua empresa.</w:t>
      </w:r>
    </w:p>
    <w:p w14:paraId="491BDB9D" w14:textId="77777777" w:rsidR="00292EFC" w:rsidRPr="00A623B9" w:rsidRDefault="00292EFC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D7EAACA" w14:textId="01682F36" w:rsidR="00C5084A" w:rsidRPr="00A623B9" w:rsidRDefault="00292EFC" w:rsidP="00292EFC">
      <w:pPr>
        <w:shd w:val="clear" w:color="auto" w:fill="FFFFFF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Para conhecer a programação completa e ter mais informações sobre o evento, acesse o site do </w:t>
      </w:r>
      <w:hyperlink r:id="rId9" w:history="1">
        <w:r w:rsidRPr="00A623B9">
          <w:rPr>
            <w:rStyle w:val="Hyperlink"/>
            <w:rFonts w:ascii="Arial" w:hAnsi="Arial" w:cs="Arial"/>
            <w:sz w:val="24"/>
            <w:szCs w:val="24"/>
          </w:rPr>
          <w:t>CONARH 2019</w:t>
        </w:r>
      </w:hyperlink>
      <w:r w:rsidRPr="00A623B9">
        <w:rPr>
          <w:rFonts w:ascii="Arial" w:hAnsi="Arial" w:cs="Arial"/>
          <w:sz w:val="24"/>
          <w:szCs w:val="24"/>
        </w:rPr>
        <w:t>.</w:t>
      </w:r>
      <w:r w:rsidR="0083338B" w:rsidRPr="00A623B9">
        <w:rPr>
          <w:rFonts w:ascii="Arial" w:hAnsi="Arial" w:cs="Arial"/>
          <w:sz w:val="24"/>
          <w:szCs w:val="24"/>
        </w:rPr>
        <w:t xml:space="preserve"> </w:t>
      </w:r>
    </w:p>
    <w:p w14:paraId="2F6AED5D" w14:textId="77777777" w:rsidR="0083338B" w:rsidRPr="00A623B9" w:rsidRDefault="0083338B" w:rsidP="008333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20C481" w14:textId="77777777" w:rsidR="00241AA3" w:rsidRPr="00A623B9" w:rsidRDefault="00241AA3" w:rsidP="00241AA3">
      <w:pPr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3B9">
        <w:rPr>
          <w:rFonts w:ascii="Arial" w:hAnsi="Arial" w:cs="Arial"/>
          <w:b/>
          <w:sz w:val="24"/>
          <w:szCs w:val="24"/>
          <w:u w:val="single"/>
        </w:rPr>
        <w:t>45º Congresso Nacional sobre Gestão de Pessoas</w:t>
      </w:r>
    </w:p>
    <w:p w14:paraId="681F59C9" w14:textId="77777777" w:rsidR="00241AA3" w:rsidRPr="00A623B9" w:rsidRDefault="00241AA3" w:rsidP="00241AA3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Data: </w:t>
      </w:r>
      <w:proofErr w:type="gramStart"/>
      <w:r w:rsidRPr="00A623B9">
        <w:rPr>
          <w:rFonts w:ascii="Arial" w:hAnsi="Arial" w:cs="Arial"/>
          <w:sz w:val="24"/>
          <w:szCs w:val="24"/>
        </w:rPr>
        <w:t>13, 14 e 15</w:t>
      </w:r>
      <w:proofErr w:type="gramEnd"/>
      <w:r w:rsidRPr="00A623B9">
        <w:rPr>
          <w:rFonts w:ascii="Arial" w:hAnsi="Arial" w:cs="Arial"/>
          <w:sz w:val="24"/>
          <w:szCs w:val="24"/>
        </w:rPr>
        <w:t xml:space="preserve"> de agosto de 2019</w:t>
      </w:r>
    </w:p>
    <w:p w14:paraId="15C45475" w14:textId="77777777" w:rsidR="00241AA3" w:rsidRPr="00A623B9" w:rsidRDefault="00241AA3" w:rsidP="00241AA3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>Local: São Paulo Expo</w:t>
      </w:r>
    </w:p>
    <w:p w14:paraId="27E8B737" w14:textId="77777777" w:rsidR="00241AA3" w:rsidRPr="00A623B9" w:rsidRDefault="00241AA3" w:rsidP="00241AA3">
      <w:pPr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Endereço: Rodovia dos Imigrantes, s/n - Km 1,5 - Vila Água </w:t>
      </w:r>
      <w:proofErr w:type="gramStart"/>
      <w:r w:rsidRPr="00A623B9">
        <w:rPr>
          <w:rFonts w:ascii="Arial" w:hAnsi="Arial" w:cs="Arial"/>
          <w:sz w:val="24"/>
          <w:szCs w:val="24"/>
        </w:rPr>
        <w:t>Funda</w:t>
      </w:r>
      <w:proofErr w:type="gramEnd"/>
    </w:p>
    <w:p w14:paraId="25C980FD" w14:textId="77777777" w:rsidR="005769B6" w:rsidRPr="00A623B9" w:rsidRDefault="005769B6" w:rsidP="00065BC8">
      <w:pPr>
        <w:shd w:val="clear" w:color="auto" w:fill="FFFFFF"/>
        <w:spacing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6632BE" w14:textId="77777777" w:rsidR="008B3D9C" w:rsidRPr="00A623B9" w:rsidRDefault="00BE258A" w:rsidP="00065BC8">
      <w:pPr>
        <w:shd w:val="clear" w:color="auto" w:fill="FFFFFF"/>
        <w:spacing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Sobre a ABRH-Brasil</w:t>
      </w:r>
    </w:p>
    <w:p w14:paraId="71B56BC7" w14:textId="77777777" w:rsidR="008B3D9C" w:rsidRPr="00A623B9" w:rsidRDefault="008B3D9C" w:rsidP="00065BC8">
      <w:pPr>
        <w:spacing w:after="240" w:line="312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623B9">
        <w:rPr>
          <w:rFonts w:ascii="Arial" w:hAnsi="Arial" w:cs="Arial"/>
          <w:i/>
          <w:sz w:val="24"/>
          <w:szCs w:val="24"/>
        </w:rPr>
        <w:t xml:space="preserve">A ABRH-Brasil, presidida por </w:t>
      </w:r>
      <w:r w:rsidR="00FD164C" w:rsidRPr="00A623B9">
        <w:rPr>
          <w:rFonts w:ascii="Arial" w:hAnsi="Arial" w:cs="Arial"/>
          <w:i/>
          <w:sz w:val="24"/>
          <w:szCs w:val="24"/>
        </w:rPr>
        <w:t>Paulo Sardinha</w:t>
      </w:r>
      <w:r w:rsidRPr="00A623B9">
        <w:rPr>
          <w:rFonts w:ascii="Arial" w:hAnsi="Arial" w:cs="Arial"/>
          <w:i/>
          <w:sz w:val="24"/>
          <w:szCs w:val="24"/>
        </w:rPr>
        <w:t>, está presente em 21 Estados e no Distrito Federal. As seccionais são desvinculadas juridicamente e independentes</w:t>
      </w:r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, integradas na missão de promover o desenvolvimento dos profissionais de RH e gestores de pessoas por meio de eventos, pesquisas e troca de experiências, além de colaborar com os poderes públicos e demais entidades nos assuntos referentes à sua área de atuação.</w:t>
      </w:r>
    </w:p>
    <w:p w14:paraId="57F49971" w14:textId="77777777" w:rsidR="008B3D9C" w:rsidRPr="00A623B9" w:rsidRDefault="008B3D9C" w:rsidP="00065BC8">
      <w:pPr>
        <w:spacing w:after="240" w:line="312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DAF7078" w14:textId="77777777" w:rsidR="008B3D9C" w:rsidRPr="00A623B9" w:rsidRDefault="008B3D9C" w:rsidP="00065BC8">
      <w:pPr>
        <w:spacing w:after="240" w:line="312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Filiada à WFPMA (World 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Federation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of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People Management 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Associations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) e à FIDAGH (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Federación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Interamericana de 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Asociaciones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>Gestión</w:t>
      </w:r>
      <w:proofErr w:type="spellEnd"/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Humana), a </w:t>
      </w:r>
      <w:r w:rsidRPr="00A623B9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ABRH-Brasil é cofundadora e integra a CRHLP (Confederação dos Profissionais de Recursos Humanos dos Países de Língua Portuguesa), fundada em 2010.</w:t>
      </w:r>
    </w:p>
    <w:p w14:paraId="2E7AA56E" w14:textId="77777777" w:rsidR="00BE258A" w:rsidRPr="00A623B9" w:rsidRDefault="00BE258A" w:rsidP="00065BC8">
      <w:pPr>
        <w:spacing w:line="312" w:lineRule="auto"/>
        <w:ind w:right="-93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292DC6" w14:textId="77777777" w:rsidR="0083338B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3B9">
        <w:rPr>
          <w:rFonts w:ascii="Arial" w:hAnsi="Arial" w:cs="Arial"/>
          <w:b/>
          <w:sz w:val="24"/>
          <w:szCs w:val="24"/>
          <w:u w:val="single"/>
        </w:rPr>
        <w:t>Contatos</w:t>
      </w:r>
    </w:p>
    <w:p w14:paraId="70CDE356" w14:textId="77777777" w:rsidR="0083338B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23B9">
        <w:rPr>
          <w:rFonts w:ascii="Arial" w:hAnsi="Arial" w:cs="Arial"/>
          <w:b/>
          <w:sz w:val="24"/>
          <w:szCs w:val="24"/>
        </w:rPr>
        <w:t>Printer Press Comunicação Corporativa</w:t>
      </w:r>
    </w:p>
    <w:p w14:paraId="31BCA75F" w14:textId="77777777" w:rsidR="00E5358C" w:rsidRPr="00A623B9" w:rsidRDefault="00E5358C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97555A" w14:textId="77777777" w:rsidR="0083338B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Eduardo Atalla – </w:t>
      </w:r>
      <w:hyperlink r:id="rId10" w:history="1">
        <w:r w:rsidRPr="00A623B9">
          <w:rPr>
            <w:rStyle w:val="Hyperlink"/>
            <w:rFonts w:ascii="Arial" w:hAnsi="Arial" w:cs="Arial"/>
            <w:sz w:val="24"/>
            <w:szCs w:val="24"/>
          </w:rPr>
          <w:t>eduardo.atalla@grupoprinter.com.br</w:t>
        </w:r>
      </w:hyperlink>
    </w:p>
    <w:p w14:paraId="39B221F5" w14:textId="77777777" w:rsidR="0083338B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>(11) 5582-1625 / (11) 99371-9015</w:t>
      </w:r>
    </w:p>
    <w:p w14:paraId="01CD79B1" w14:textId="77777777" w:rsidR="0083338B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Laís Rodrigues – </w:t>
      </w:r>
      <w:hyperlink r:id="rId11" w:history="1">
        <w:r w:rsidRPr="00A623B9">
          <w:rPr>
            <w:rStyle w:val="Hyperlink"/>
            <w:rFonts w:ascii="Arial" w:hAnsi="Arial" w:cs="Arial"/>
            <w:sz w:val="24"/>
            <w:szCs w:val="24"/>
          </w:rPr>
          <w:t>lais.rodrigues@grupoprinter.com.br</w:t>
        </w:r>
      </w:hyperlink>
    </w:p>
    <w:p w14:paraId="301C80FD" w14:textId="508D2EEB" w:rsidR="00292EFC" w:rsidRPr="00A623B9" w:rsidRDefault="0083338B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3B9">
        <w:rPr>
          <w:rFonts w:ascii="Arial" w:hAnsi="Arial" w:cs="Arial"/>
          <w:sz w:val="24"/>
          <w:szCs w:val="24"/>
        </w:rPr>
        <w:t xml:space="preserve">(11) 5582-1615 / </w:t>
      </w:r>
      <w:r w:rsidR="00935C01" w:rsidRPr="00A623B9">
        <w:rPr>
          <w:rFonts w:ascii="Arial" w:hAnsi="Arial" w:cs="Arial"/>
          <w:sz w:val="24"/>
          <w:szCs w:val="24"/>
        </w:rPr>
        <w:t>(11) 99371-9015</w:t>
      </w:r>
    </w:p>
    <w:p w14:paraId="2C8BE678" w14:textId="77777777" w:rsidR="0055186A" w:rsidRPr="00A623B9" w:rsidRDefault="0055186A" w:rsidP="0083338B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1C1EE2" w14:textId="6AA2D700" w:rsidR="00BE258A" w:rsidRPr="00A623B9" w:rsidRDefault="00F15727" w:rsidP="0083338B">
      <w:pPr>
        <w:spacing w:after="0" w:line="312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Agosto/</w:t>
      </w:r>
      <w:r w:rsidR="0083338B" w:rsidRPr="00A623B9">
        <w:rPr>
          <w:rFonts w:ascii="Arial" w:hAnsi="Arial" w:cs="Arial"/>
          <w:b/>
          <w:sz w:val="24"/>
          <w:szCs w:val="24"/>
        </w:rPr>
        <w:t xml:space="preserve">2019 </w:t>
      </w:r>
    </w:p>
    <w:sectPr w:rsidR="00BE258A" w:rsidRPr="00A623B9" w:rsidSect="0069602C">
      <w:headerReference w:type="default" r:id="rId12"/>
      <w:pgSz w:w="11906" w:h="16838"/>
      <w:pgMar w:top="2410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E3B5" w14:textId="77777777" w:rsidR="00386884" w:rsidRDefault="00386884" w:rsidP="00DD20AF">
      <w:pPr>
        <w:spacing w:after="0" w:line="240" w:lineRule="auto"/>
      </w:pPr>
      <w:r>
        <w:separator/>
      </w:r>
    </w:p>
  </w:endnote>
  <w:endnote w:type="continuationSeparator" w:id="0">
    <w:p w14:paraId="18DC44C1" w14:textId="77777777" w:rsidR="00386884" w:rsidRDefault="00386884" w:rsidP="00DD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8DA2" w14:textId="77777777" w:rsidR="00386884" w:rsidRDefault="00386884" w:rsidP="00DD20AF">
      <w:pPr>
        <w:spacing w:after="0" w:line="240" w:lineRule="auto"/>
      </w:pPr>
      <w:r>
        <w:separator/>
      </w:r>
    </w:p>
  </w:footnote>
  <w:footnote w:type="continuationSeparator" w:id="0">
    <w:p w14:paraId="5C102E94" w14:textId="77777777" w:rsidR="00386884" w:rsidRDefault="00386884" w:rsidP="00DD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BD27" w14:textId="77777777" w:rsidR="00E8185A" w:rsidRDefault="00E30A3A" w:rsidP="00DD20AF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03680" wp14:editId="270790E9">
          <wp:simplePos x="0" y="0"/>
          <wp:positionH relativeFrom="column">
            <wp:posOffset>3387090</wp:posOffset>
          </wp:positionH>
          <wp:positionV relativeFrom="paragraph">
            <wp:posOffset>-259080</wp:posOffset>
          </wp:positionV>
          <wp:extent cx="2044700" cy="12573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ARH_2019_humanize-3404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69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F0E43" wp14:editId="3BE31574">
              <wp:simplePos x="0" y="0"/>
              <wp:positionH relativeFrom="column">
                <wp:posOffset>-392430</wp:posOffset>
              </wp:positionH>
              <wp:positionV relativeFrom="paragraph">
                <wp:posOffset>238125</wp:posOffset>
              </wp:positionV>
              <wp:extent cx="2156460" cy="52070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AD950" w14:textId="77777777" w:rsidR="00E8185A" w:rsidRPr="00726CA3" w:rsidRDefault="00E8185A" w:rsidP="00DD20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26CA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IMPRENSA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-30.9pt;margin-top:18.75pt;width:169.8pt;height:4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" stroked="f">
              <v:textbox style="mso-fit-shape-to-text:t">
                <w:txbxContent>
                  <w:p w14:paraId="11BAD950" w14:textId="77777777" w:rsidR="00E8185A" w:rsidRPr="00726CA3" w:rsidRDefault="00E8185A" w:rsidP="00DD20A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26CA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IMPRENSA</w:t>
                    </w:r>
                  </w:p>
                </w:txbxContent>
              </v:textbox>
            </v:shape>
          </w:pict>
        </mc:Fallback>
      </mc:AlternateContent>
    </w:r>
  </w:p>
  <w:p w14:paraId="74288F01" w14:textId="77777777" w:rsidR="00E8185A" w:rsidRDefault="00E8185A" w:rsidP="00DD20AF">
    <w:pPr>
      <w:pStyle w:val="Cabealho"/>
    </w:pPr>
  </w:p>
  <w:p w14:paraId="530313B8" w14:textId="77777777" w:rsidR="00E8185A" w:rsidRDefault="00E8185A">
    <w:pPr>
      <w:pStyle w:val="Cabealho"/>
    </w:pPr>
  </w:p>
  <w:p w14:paraId="38186B83" w14:textId="77777777" w:rsidR="00E8185A" w:rsidRDefault="00E818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B6C"/>
    <w:multiLevelType w:val="hybridMultilevel"/>
    <w:tmpl w:val="21808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1A4"/>
    <w:multiLevelType w:val="hybridMultilevel"/>
    <w:tmpl w:val="77A2E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71C4"/>
    <w:multiLevelType w:val="hybridMultilevel"/>
    <w:tmpl w:val="60DE8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4CC"/>
    <w:multiLevelType w:val="hybridMultilevel"/>
    <w:tmpl w:val="0DF4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4823"/>
    <w:multiLevelType w:val="hybridMultilevel"/>
    <w:tmpl w:val="37CAA5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86828"/>
    <w:multiLevelType w:val="multilevel"/>
    <w:tmpl w:val="3A96E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47F188C"/>
    <w:multiLevelType w:val="hybridMultilevel"/>
    <w:tmpl w:val="96A8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795"/>
    <w:multiLevelType w:val="hybridMultilevel"/>
    <w:tmpl w:val="8668E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C8D"/>
    <w:multiLevelType w:val="hybridMultilevel"/>
    <w:tmpl w:val="5D0AB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40EA5"/>
    <w:multiLevelType w:val="hybridMultilevel"/>
    <w:tmpl w:val="6F7451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A3B09"/>
    <w:multiLevelType w:val="hybridMultilevel"/>
    <w:tmpl w:val="2F7AB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31D8C"/>
    <w:multiLevelType w:val="hybridMultilevel"/>
    <w:tmpl w:val="5288C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8415A"/>
    <w:multiLevelType w:val="hybridMultilevel"/>
    <w:tmpl w:val="9788E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D1934"/>
    <w:multiLevelType w:val="hybridMultilevel"/>
    <w:tmpl w:val="90D8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48"/>
    <w:rsid w:val="00000718"/>
    <w:rsid w:val="00006EEF"/>
    <w:rsid w:val="0001126F"/>
    <w:rsid w:val="00022A36"/>
    <w:rsid w:val="00024CC7"/>
    <w:rsid w:val="00025376"/>
    <w:rsid w:val="00026EE0"/>
    <w:rsid w:val="00027D9A"/>
    <w:rsid w:val="00033C48"/>
    <w:rsid w:val="00033CC9"/>
    <w:rsid w:val="000408BA"/>
    <w:rsid w:val="00050112"/>
    <w:rsid w:val="00050945"/>
    <w:rsid w:val="00065BC8"/>
    <w:rsid w:val="0007090D"/>
    <w:rsid w:val="000711AB"/>
    <w:rsid w:val="00074F8D"/>
    <w:rsid w:val="0008247F"/>
    <w:rsid w:val="00085147"/>
    <w:rsid w:val="00085B26"/>
    <w:rsid w:val="00091631"/>
    <w:rsid w:val="0009736C"/>
    <w:rsid w:val="0009767A"/>
    <w:rsid w:val="000A409B"/>
    <w:rsid w:val="000B2E72"/>
    <w:rsid w:val="000D369C"/>
    <w:rsid w:val="000D4F56"/>
    <w:rsid w:val="000E0AC8"/>
    <w:rsid w:val="000E3168"/>
    <w:rsid w:val="000E460F"/>
    <w:rsid w:val="000E70D2"/>
    <w:rsid w:val="000F0494"/>
    <w:rsid w:val="001074F3"/>
    <w:rsid w:val="00107699"/>
    <w:rsid w:val="0012592E"/>
    <w:rsid w:val="001301BE"/>
    <w:rsid w:val="00134B6A"/>
    <w:rsid w:val="001370DA"/>
    <w:rsid w:val="00147264"/>
    <w:rsid w:val="0015149B"/>
    <w:rsid w:val="00154597"/>
    <w:rsid w:val="0016237C"/>
    <w:rsid w:val="001629D9"/>
    <w:rsid w:val="00174A3E"/>
    <w:rsid w:val="001758B1"/>
    <w:rsid w:val="001849B0"/>
    <w:rsid w:val="00187890"/>
    <w:rsid w:val="00192AA2"/>
    <w:rsid w:val="001952A5"/>
    <w:rsid w:val="001A0AD1"/>
    <w:rsid w:val="001A13B6"/>
    <w:rsid w:val="001B059D"/>
    <w:rsid w:val="001B54D2"/>
    <w:rsid w:val="001C07CD"/>
    <w:rsid w:val="001C4051"/>
    <w:rsid w:val="001C4761"/>
    <w:rsid w:val="001C4E05"/>
    <w:rsid w:val="001C5AD4"/>
    <w:rsid w:val="001D4E55"/>
    <w:rsid w:val="001E1ED1"/>
    <w:rsid w:val="001E22D9"/>
    <w:rsid w:val="001E4E55"/>
    <w:rsid w:val="001E63D7"/>
    <w:rsid w:val="001F7DC0"/>
    <w:rsid w:val="00200EE5"/>
    <w:rsid w:val="00202688"/>
    <w:rsid w:val="002132B3"/>
    <w:rsid w:val="00224375"/>
    <w:rsid w:val="00225EAD"/>
    <w:rsid w:val="002271AC"/>
    <w:rsid w:val="00232B09"/>
    <w:rsid w:val="00235DDB"/>
    <w:rsid w:val="0023661B"/>
    <w:rsid w:val="00241AA3"/>
    <w:rsid w:val="0025450E"/>
    <w:rsid w:val="00262151"/>
    <w:rsid w:val="002625BD"/>
    <w:rsid w:val="00263FE0"/>
    <w:rsid w:val="00265511"/>
    <w:rsid w:val="0027362C"/>
    <w:rsid w:val="00283418"/>
    <w:rsid w:val="00287114"/>
    <w:rsid w:val="002919B1"/>
    <w:rsid w:val="00292EFC"/>
    <w:rsid w:val="002A2065"/>
    <w:rsid w:val="002A2F77"/>
    <w:rsid w:val="002A3185"/>
    <w:rsid w:val="002A444F"/>
    <w:rsid w:val="002A5886"/>
    <w:rsid w:val="002B654B"/>
    <w:rsid w:val="002B7140"/>
    <w:rsid w:val="002C412B"/>
    <w:rsid w:val="002D611F"/>
    <w:rsid w:val="002D6B1E"/>
    <w:rsid w:val="002E2E2D"/>
    <w:rsid w:val="002F6FE5"/>
    <w:rsid w:val="002F7145"/>
    <w:rsid w:val="003011FA"/>
    <w:rsid w:val="003110EF"/>
    <w:rsid w:val="003111B1"/>
    <w:rsid w:val="00326331"/>
    <w:rsid w:val="0033471E"/>
    <w:rsid w:val="003407FD"/>
    <w:rsid w:val="00346760"/>
    <w:rsid w:val="00350440"/>
    <w:rsid w:val="003560CF"/>
    <w:rsid w:val="00360416"/>
    <w:rsid w:val="00365B2C"/>
    <w:rsid w:val="003660A4"/>
    <w:rsid w:val="00370CB4"/>
    <w:rsid w:val="00371847"/>
    <w:rsid w:val="003751EF"/>
    <w:rsid w:val="00386884"/>
    <w:rsid w:val="00386E77"/>
    <w:rsid w:val="003A25F9"/>
    <w:rsid w:val="003A4705"/>
    <w:rsid w:val="003A645C"/>
    <w:rsid w:val="003B24AB"/>
    <w:rsid w:val="003B6877"/>
    <w:rsid w:val="003B7118"/>
    <w:rsid w:val="003C0AF3"/>
    <w:rsid w:val="003D147A"/>
    <w:rsid w:val="003D2B88"/>
    <w:rsid w:val="003D3A91"/>
    <w:rsid w:val="003D4171"/>
    <w:rsid w:val="003E10E6"/>
    <w:rsid w:val="003E20BB"/>
    <w:rsid w:val="003E634D"/>
    <w:rsid w:val="003E6EE3"/>
    <w:rsid w:val="003F0928"/>
    <w:rsid w:val="003F18BB"/>
    <w:rsid w:val="003F232C"/>
    <w:rsid w:val="00400155"/>
    <w:rsid w:val="004020E4"/>
    <w:rsid w:val="00403F15"/>
    <w:rsid w:val="00404518"/>
    <w:rsid w:val="004107F6"/>
    <w:rsid w:val="004161E3"/>
    <w:rsid w:val="004172CC"/>
    <w:rsid w:val="00423C26"/>
    <w:rsid w:val="00445E26"/>
    <w:rsid w:val="00445FA1"/>
    <w:rsid w:val="00452296"/>
    <w:rsid w:val="00452875"/>
    <w:rsid w:val="004658F1"/>
    <w:rsid w:val="004660EA"/>
    <w:rsid w:val="0047141B"/>
    <w:rsid w:val="00487345"/>
    <w:rsid w:val="00491A9D"/>
    <w:rsid w:val="00493ABA"/>
    <w:rsid w:val="00494F71"/>
    <w:rsid w:val="0049623F"/>
    <w:rsid w:val="004A5A89"/>
    <w:rsid w:val="004A6843"/>
    <w:rsid w:val="004B51FB"/>
    <w:rsid w:val="004B577A"/>
    <w:rsid w:val="004C3D10"/>
    <w:rsid w:val="004C50A5"/>
    <w:rsid w:val="004C7E23"/>
    <w:rsid w:val="004E29E7"/>
    <w:rsid w:val="004E343A"/>
    <w:rsid w:val="004E5010"/>
    <w:rsid w:val="004F07FE"/>
    <w:rsid w:val="004F3B61"/>
    <w:rsid w:val="004F48EA"/>
    <w:rsid w:val="004F748D"/>
    <w:rsid w:val="00503846"/>
    <w:rsid w:val="00505034"/>
    <w:rsid w:val="005105DD"/>
    <w:rsid w:val="005113A1"/>
    <w:rsid w:val="0051451C"/>
    <w:rsid w:val="0052054F"/>
    <w:rsid w:val="0052129B"/>
    <w:rsid w:val="00522AC2"/>
    <w:rsid w:val="00531DC0"/>
    <w:rsid w:val="005326CD"/>
    <w:rsid w:val="005359E9"/>
    <w:rsid w:val="0055186A"/>
    <w:rsid w:val="00552611"/>
    <w:rsid w:val="00554833"/>
    <w:rsid w:val="00555DA2"/>
    <w:rsid w:val="00562A17"/>
    <w:rsid w:val="005769B6"/>
    <w:rsid w:val="00577748"/>
    <w:rsid w:val="00577F22"/>
    <w:rsid w:val="0058210B"/>
    <w:rsid w:val="005821BE"/>
    <w:rsid w:val="00584131"/>
    <w:rsid w:val="005842A0"/>
    <w:rsid w:val="00586989"/>
    <w:rsid w:val="00586F13"/>
    <w:rsid w:val="00592961"/>
    <w:rsid w:val="00592EB1"/>
    <w:rsid w:val="005946F4"/>
    <w:rsid w:val="0059764B"/>
    <w:rsid w:val="0059784C"/>
    <w:rsid w:val="005B1390"/>
    <w:rsid w:val="005B1581"/>
    <w:rsid w:val="005B2A27"/>
    <w:rsid w:val="005B5A1F"/>
    <w:rsid w:val="005E2824"/>
    <w:rsid w:val="005F1533"/>
    <w:rsid w:val="005F1DD4"/>
    <w:rsid w:val="005F5C55"/>
    <w:rsid w:val="00601BF2"/>
    <w:rsid w:val="00602A41"/>
    <w:rsid w:val="00606C76"/>
    <w:rsid w:val="006132B1"/>
    <w:rsid w:val="0062514D"/>
    <w:rsid w:val="0062797D"/>
    <w:rsid w:val="006310CD"/>
    <w:rsid w:val="0063182E"/>
    <w:rsid w:val="0063793A"/>
    <w:rsid w:val="00643312"/>
    <w:rsid w:val="006446D3"/>
    <w:rsid w:val="00647FEE"/>
    <w:rsid w:val="006506C5"/>
    <w:rsid w:val="00653871"/>
    <w:rsid w:val="00660A38"/>
    <w:rsid w:val="006618C5"/>
    <w:rsid w:val="00670219"/>
    <w:rsid w:val="00682779"/>
    <w:rsid w:val="00683599"/>
    <w:rsid w:val="00684C38"/>
    <w:rsid w:val="00691059"/>
    <w:rsid w:val="00691B11"/>
    <w:rsid w:val="0069602C"/>
    <w:rsid w:val="00696042"/>
    <w:rsid w:val="006A39DF"/>
    <w:rsid w:val="006B0927"/>
    <w:rsid w:val="006B1477"/>
    <w:rsid w:val="006B68BF"/>
    <w:rsid w:val="006C28B9"/>
    <w:rsid w:val="006D0079"/>
    <w:rsid w:val="006D59FA"/>
    <w:rsid w:val="006F6B2F"/>
    <w:rsid w:val="006F79B0"/>
    <w:rsid w:val="0070436D"/>
    <w:rsid w:val="00706AC0"/>
    <w:rsid w:val="0070781E"/>
    <w:rsid w:val="00707A63"/>
    <w:rsid w:val="007108A7"/>
    <w:rsid w:val="0072160B"/>
    <w:rsid w:val="00721635"/>
    <w:rsid w:val="0072484B"/>
    <w:rsid w:val="0072543A"/>
    <w:rsid w:val="00730D15"/>
    <w:rsid w:val="0073124F"/>
    <w:rsid w:val="007317D2"/>
    <w:rsid w:val="00735AC7"/>
    <w:rsid w:val="00741635"/>
    <w:rsid w:val="007459C3"/>
    <w:rsid w:val="007471AF"/>
    <w:rsid w:val="0076028A"/>
    <w:rsid w:val="00761914"/>
    <w:rsid w:val="00763F67"/>
    <w:rsid w:val="0076612B"/>
    <w:rsid w:val="007717A0"/>
    <w:rsid w:val="00776532"/>
    <w:rsid w:val="00776798"/>
    <w:rsid w:val="007833E1"/>
    <w:rsid w:val="00793983"/>
    <w:rsid w:val="00796697"/>
    <w:rsid w:val="007976A3"/>
    <w:rsid w:val="007A0A01"/>
    <w:rsid w:val="007A12B2"/>
    <w:rsid w:val="007A1A74"/>
    <w:rsid w:val="007A2195"/>
    <w:rsid w:val="007A7956"/>
    <w:rsid w:val="007C10D7"/>
    <w:rsid w:val="007C51EF"/>
    <w:rsid w:val="007C5863"/>
    <w:rsid w:val="007C6974"/>
    <w:rsid w:val="007D1694"/>
    <w:rsid w:val="007E1F0F"/>
    <w:rsid w:val="007E3FFE"/>
    <w:rsid w:val="007E6ADB"/>
    <w:rsid w:val="007E7955"/>
    <w:rsid w:val="007F2C5F"/>
    <w:rsid w:val="007F4AC4"/>
    <w:rsid w:val="00815765"/>
    <w:rsid w:val="00830551"/>
    <w:rsid w:val="00832D27"/>
    <w:rsid w:val="0083338B"/>
    <w:rsid w:val="00835DE0"/>
    <w:rsid w:val="00837E92"/>
    <w:rsid w:val="00840BC0"/>
    <w:rsid w:val="008504FA"/>
    <w:rsid w:val="008525F5"/>
    <w:rsid w:val="00852A61"/>
    <w:rsid w:val="0085560E"/>
    <w:rsid w:val="00860AAC"/>
    <w:rsid w:val="0087124D"/>
    <w:rsid w:val="00872CF3"/>
    <w:rsid w:val="00884585"/>
    <w:rsid w:val="008863BC"/>
    <w:rsid w:val="00893281"/>
    <w:rsid w:val="008A31D0"/>
    <w:rsid w:val="008A6A53"/>
    <w:rsid w:val="008B18C9"/>
    <w:rsid w:val="008B3631"/>
    <w:rsid w:val="008B3D9C"/>
    <w:rsid w:val="008B4548"/>
    <w:rsid w:val="008B795D"/>
    <w:rsid w:val="008C0411"/>
    <w:rsid w:val="008C4BEC"/>
    <w:rsid w:val="008D2F0F"/>
    <w:rsid w:val="008D3C11"/>
    <w:rsid w:val="008D6588"/>
    <w:rsid w:val="008E6097"/>
    <w:rsid w:val="008F3DEB"/>
    <w:rsid w:val="008F4547"/>
    <w:rsid w:val="008F7AF7"/>
    <w:rsid w:val="00910389"/>
    <w:rsid w:val="00911AE9"/>
    <w:rsid w:val="00912DAE"/>
    <w:rsid w:val="00913C8B"/>
    <w:rsid w:val="00913E21"/>
    <w:rsid w:val="009149DC"/>
    <w:rsid w:val="0091767D"/>
    <w:rsid w:val="0091793C"/>
    <w:rsid w:val="00917B11"/>
    <w:rsid w:val="00920785"/>
    <w:rsid w:val="00930D36"/>
    <w:rsid w:val="00935C01"/>
    <w:rsid w:val="009378EA"/>
    <w:rsid w:val="00945967"/>
    <w:rsid w:val="00951B89"/>
    <w:rsid w:val="00951CAE"/>
    <w:rsid w:val="00952508"/>
    <w:rsid w:val="00955EAE"/>
    <w:rsid w:val="009578A4"/>
    <w:rsid w:val="00961E87"/>
    <w:rsid w:val="00966B96"/>
    <w:rsid w:val="00971786"/>
    <w:rsid w:val="00973A71"/>
    <w:rsid w:val="0098377C"/>
    <w:rsid w:val="00984218"/>
    <w:rsid w:val="00986C34"/>
    <w:rsid w:val="00992EEE"/>
    <w:rsid w:val="0099313C"/>
    <w:rsid w:val="0099532C"/>
    <w:rsid w:val="009955DE"/>
    <w:rsid w:val="009A1100"/>
    <w:rsid w:val="009A3355"/>
    <w:rsid w:val="009B32FD"/>
    <w:rsid w:val="009B3347"/>
    <w:rsid w:val="009B5F4E"/>
    <w:rsid w:val="009C25CF"/>
    <w:rsid w:val="009C632B"/>
    <w:rsid w:val="009C6AEC"/>
    <w:rsid w:val="009D4262"/>
    <w:rsid w:val="009D4888"/>
    <w:rsid w:val="009D5379"/>
    <w:rsid w:val="009D5C89"/>
    <w:rsid w:val="009D6B48"/>
    <w:rsid w:val="009E1F1F"/>
    <w:rsid w:val="009E561E"/>
    <w:rsid w:val="009F1154"/>
    <w:rsid w:val="009F27F2"/>
    <w:rsid w:val="009F2C35"/>
    <w:rsid w:val="009F2E24"/>
    <w:rsid w:val="009F4692"/>
    <w:rsid w:val="00A02C4C"/>
    <w:rsid w:val="00A167A3"/>
    <w:rsid w:val="00A24F84"/>
    <w:rsid w:val="00A26D13"/>
    <w:rsid w:val="00A30DB1"/>
    <w:rsid w:val="00A365D5"/>
    <w:rsid w:val="00A375FD"/>
    <w:rsid w:val="00A50DE8"/>
    <w:rsid w:val="00A55A4A"/>
    <w:rsid w:val="00A623B9"/>
    <w:rsid w:val="00A656F1"/>
    <w:rsid w:val="00A8449C"/>
    <w:rsid w:val="00A87160"/>
    <w:rsid w:val="00A93DCF"/>
    <w:rsid w:val="00A96160"/>
    <w:rsid w:val="00AA023A"/>
    <w:rsid w:val="00AA1EE1"/>
    <w:rsid w:val="00AB0C92"/>
    <w:rsid w:val="00AB29DA"/>
    <w:rsid w:val="00AD6B41"/>
    <w:rsid w:val="00AE1C2B"/>
    <w:rsid w:val="00AE2B15"/>
    <w:rsid w:val="00AE34A7"/>
    <w:rsid w:val="00AE5250"/>
    <w:rsid w:val="00AF3638"/>
    <w:rsid w:val="00B01D47"/>
    <w:rsid w:val="00B146D7"/>
    <w:rsid w:val="00B25DBF"/>
    <w:rsid w:val="00B42D01"/>
    <w:rsid w:val="00B433F4"/>
    <w:rsid w:val="00B601FB"/>
    <w:rsid w:val="00B6408C"/>
    <w:rsid w:val="00B65C9E"/>
    <w:rsid w:val="00B67434"/>
    <w:rsid w:val="00B67E6B"/>
    <w:rsid w:val="00B74448"/>
    <w:rsid w:val="00B8265B"/>
    <w:rsid w:val="00B83A23"/>
    <w:rsid w:val="00B901FD"/>
    <w:rsid w:val="00B9792B"/>
    <w:rsid w:val="00B979D7"/>
    <w:rsid w:val="00BB2130"/>
    <w:rsid w:val="00BB40E2"/>
    <w:rsid w:val="00BB49FA"/>
    <w:rsid w:val="00BB4EF8"/>
    <w:rsid w:val="00BB6449"/>
    <w:rsid w:val="00BC154C"/>
    <w:rsid w:val="00BC20A9"/>
    <w:rsid w:val="00BD34AF"/>
    <w:rsid w:val="00BD507B"/>
    <w:rsid w:val="00BD66AD"/>
    <w:rsid w:val="00BE16B8"/>
    <w:rsid w:val="00BE258A"/>
    <w:rsid w:val="00BE6E97"/>
    <w:rsid w:val="00BF2466"/>
    <w:rsid w:val="00BF7336"/>
    <w:rsid w:val="00C03957"/>
    <w:rsid w:val="00C0740B"/>
    <w:rsid w:val="00C1184B"/>
    <w:rsid w:val="00C1191B"/>
    <w:rsid w:val="00C346D5"/>
    <w:rsid w:val="00C34B3B"/>
    <w:rsid w:val="00C3545D"/>
    <w:rsid w:val="00C410A3"/>
    <w:rsid w:val="00C424CA"/>
    <w:rsid w:val="00C42EA8"/>
    <w:rsid w:val="00C5084A"/>
    <w:rsid w:val="00C65127"/>
    <w:rsid w:val="00C70588"/>
    <w:rsid w:val="00C7213E"/>
    <w:rsid w:val="00C843F6"/>
    <w:rsid w:val="00C8791B"/>
    <w:rsid w:val="00C90D4F"/>
    <w:rsid w:val="00C932DC"/>
    <w:rsid w:val="00C96CDE"/>
    <w:rsid w:val="00CA254E"/>
    <w:rsid w:val="00CA3CD8"/>
    <w:rsid w:val="00CA618B"/>
    <w:rsid w:val="00CA7044"/>
    <w:rsid w:val="00CB22E0"/>
    <w:rsid w:val="00CB6674"/>
    <w:rsid w:val="00CB7E72"/>
    <w:rsid w:val="00CC3F5C"/>
    <w:rsid w:val="00CD7457"/>
    <w:rsid w:val="00CE2AE4"/>
    <w:rsid w:val="00CE4420"/>
    <w:rsid w:val="00CE7386"/>
    <w:rsid w:val="00D00272"/>
    <w:rsid w:val="00D062FF"/>
    <w:rsid w:val="00D22B22"/>
    <w:rsid w:val="00D23890"/>
    <w:rsid w:val="00D30A66"/>
    <w:rsid w:val="00D32C95"/>
    <w:rsid w:val="00D34EB1"/>
    <w:rsid w:val="00D40052"/>
    <w:rsid w:val="00D42753"/>
    <w:rsid w:val="00D44FB8"/>
    <w:rsid w:val="00D44FDA"/>
    <w:rsid w:val="00D4590A"/>
    <w:rsid w:val="00D45C93"/>
    <w:rsid w:val="00D50124"/>
    <w:rsid w:val="00D51FEA"/>
    <w:rsid w:val="00D52C63"/>
    <w:rsid w:val="00D55FB1"/>
    <w:rsid w:val="00D603F8"/>
    <w:rsid w:val="00D65D93"/>
    <w:rsid w:val="00D70247"/>
    <w:rsid w:val="00D706AA"/>
    <w:rsid w:val="00D70F81"/>
    <w:rsid w:val="00D72E8E"/>
    <w:rsid w:val="00D73599"/>
    <w:rsid w:val="00D746BC"/>
    <w:rsid w:val="00D74DE2"/>
    <w:rsid w:val="00D8564D"/>
    <w:rsid w:val="00D918AC"/>
    <w:rsid w:val="00D95AE1"/>
    <w:rsid w:val="00DA664B"/>
    <w:rsid w:val="00DA6941"/>
    <w:rsid w:val="00DB3ED5"/>
    <w:rsid w:val="00DB6BCC"/>
    <w:rsid w:val="00DD065D"/>
    <w:rsid w:val="00DD0BD2"/>
    <w:rsid w:val="00DD20AF"/>
    <w:rsid w:val="00DD2EDB"/>
    <w:rsid w:val="00DD3506"/>
    <w:rsid w:val="00DD3EA8"/>
    <w:rsid w:val="00DD6F84"/>
    <w:rsid w:val="00DD71D5"/>
    <w:rsid w:val="00DE0E51"/>
    <w:rsid w:val="00DE3333"/>
    <w:rsid w:val="00DE5FA8"/>
    <w:rsid w:val="00DE6890"/>
    <w:rsid w:val="00E034BA"/>
    <w:rsid w:val="00E13669"/>
    <w:rsid w:val="00E2568A"/>
    <w:rsid w:val="00E26F73"/>
    <w:rsid w:val="00E30974"/>
    <w:rsid w:val="00E30A36"/>
    <w:rsid w:val="00E30A3A"/>
    <w:rsid w:val="00E34132"/>
    <w:rsid w:val="00E349EB"/>
    <w:rsid w:val="00E365BF"/>
    <w:rsid w:val="00E43AD2"/>
    <w:rsid w:val="00E4590F"/>
    <w:rsid w:val="00E462B1"/>
    <w:rsid w:val="00E51689"/>
    <w:rsid w:val="00E5358C"/>
    <w:rsid w:val="00E538C0"/>
    <w:rsid w:val="00E541AD"/>
    <w:rsid w:val="00E62291"/>
    <w:rsid w:val="00E678B4"/>
    <w:rsid w:val="00E731F7"/>
    <w:rsid w:val="00E74E9E"/>
    <w:rsid w:val="00E802B2"/>
    <w:rsid w:val="00E8185A"/>
    <w:rsid w:val="00E864B9"/>
    <w:rsid w:val="00E90673"/>
    <w:rsid w:val="00E9348F"/>
    <w:rsid w:val="00E95154"/>
    <w:rsid w:val="00E95400"/>
    <w:rsid w:val="00EA29BD"/>
    <w:rsid w:val="00EA6541"/>
    <w:rsid w:val="00EB19E2"/>
    <w:rsid w:val="00EB6363"/>
    <w:rsid w:val="00EC2854"/>
    <w:rsid w:val="00EC4D90"/>
    <w:rsid w:val="00EC7344"/>
    <w:rsid w:val="00ED0895"/>
    <w:rsid w:val="00ED321A"/>
    <w:rsid w:val="00ED4284"/>
    <w:rsid w:val="00EE0A06"/>
    <w:rsid w:val="00EE6B43"/>
    <w:rsid w:val="00EE6B47"/>
    <w:rsid w:val="00EF3A7B"/>
    <w:rsid w:val="00EF5F4C"/>
    <w:rsid w:val="00F07F43"/>
    <w:rsid w:val="00F14A28"/>
    <w:rsid w:val="00F15727"/>
    <w:rsid w:val="00F301D9"/>
    <w:rsid w:val="00F30917"/>
    <w:rsid w:val="00F319D5"/>
    <w:rsid w:val="00F3528D"/>
    <w:rsid w:val="00F4514B"/>
    <w:rsid w:val="00F46B06"/>
    <w:rsid w:val="00F506CF"/>
    <w:rsid w:val="00F52E88"/>
    <w:rsid w:val="00F60F3F"/>
    <w:rsid w:val="00F63D24"/>
    <w:rsid w:val="00F65445"/>
    <w:rsid w:val="00F71559"/>
    <w:rsid w:val="00F73F89"/>
    <w:rsid w:val="00F80CFF"/>
    <w:rsid w:val="00F8361B"/>
    <w:rsid w:val="00F8605D"/>
    <w:rsid w:val="00F91992"/>
    <w:rsid w:val="00F92C21"/>
    <w:rsid w:val="00F94364"/>
    <w:rsid w:val="00F97522"/>
    <w:rsid w:val="00FA4260"/>
    <w:rsid w:val="00FB7DE2"/>
    <w:rsid w:val="00FD00B0"/>
    <w:rsid w:val="00FD047D"/>
    <w:rsid w:val="00FD164C"/>
    <w:rsid w:val="00FD43B4"/>
    <w:rsid w:val="00FD4C56"/>
    <w:rsid w:val="00FD72A4"/>
    <w:rsid w:val="00FD7C28"/>
    <w:rsid w:val="00FE048E"/>
    <w:rsid w:val="00FE752A"/>
    <w:rsid w:val="00FF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E2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A64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2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4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0AF"/>
  </w:style>
  <w:style w:type="paragraph" w:styleId="Rodap">
    <w:name w:val="footer"/>
    <w:basedOn w:val="Normal"/>
    <w:link w:val="Rodap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0AF"/>
  </w:style>
  <w:style w:type="paragraph" w:styleId="Textodebalo">
    <w:name w:val="Balloon Text"/>
    <w:basedOn w:val="Normal"/>
    <w:link w:val="TextodebaloChar"/>
    <w:uiPriority w:val="99"/>
    <w:semiHidden/>
    <w:unhideWhenUsed/>
    <w:rsid w:val="00D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0A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D6F8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1952A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95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2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2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2A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18C5"/>
  </w:style>
  <w:style w:type="character" w:styleId="Forte">
    <w:name w:val="Strong"/>
    <w:basedOn w:val="Fontepargpadro"/>
    <w:uiPriority w:val="22"/>
    <w:qFormat/>
    <w:rsid w:val="006618C5"/>
    <w:rPr>
      <w:b/>
      <w:bCs/>
    </w:rPr>
  </w:style>
  <w:style w:type="paragraph" w:styleId="NormalWeb">
    <w:name w:val="Normal (Web)"/>
    <w:basedOn w:val="Normal"/>
    <w:uiPriority w:val="99"/>
    <w:unhideWhenUsed/>
    <w:rsid w:val="0066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AF3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4">
    <w:name w:val="A4"/>
    <w:uiPriority w:val="99"/>
    <w:rsid w:val="003C0AF3"/>
    <w:rPr>
      <w:rFonts w:cs="Gotham Light"/>
      <w:color w:val="000000"/>
      <w:sz w:val="18"/>
      <w:szCs w:val="18"/>
    </w:rPr>
  </w:style>
  <w:style w:type="paragraph" w:customStyle="1" w:styleId="textbox">
    <w:name w:val="textbox"/>
    <w:basedOn w:val="Normal"/>
    <w:rsid w:val="00ED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Sutil">
    <w:name w:val="Subtle Emphasis"/>
    <w:uiPriority w:val="19"/>
    <w:qFormat/>
    <w:rsid w:val="00BE258A"/>
    <w:rPr>
      <w:i/>
      <w:iCs/>
      <w:color w:val="404040"/>
    </w:rPr>
  </w:style>
  <w:style w:type="character" w:styleId="nfase">
    <w:name w:val="Emphasis"/>
    <w:basedOn w:val="Fontepargpadro"/>
    <w:uiPriority w:val="20"/>
    <w:qFormat/>
    <w:rsid w:val="002625B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A645C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25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A64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2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4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0AF"/>
  </w:style>
  <w:style w:type="paragraph" w:styleId="Rodap">
    <w:name w:val="footer"/>
    <w:basedOn w:val="Normal"/>
    <w:link w:val="Rodap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0AF"/>
  </w:style>
  <w:style w:type="paragraph" w:styleId="Textodebalo">
    <w:name w:val="Balloon Text"/>
    <w:basedOn w:val="Normal"/>
    <w:link w:val="TextodebaloChar"/>
    <w:uiPriority w:val="99"/>
    <w:semiHidden/>
    <w:unhideWhenUsed/>
    <w:rsid w:val="00D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0A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D6F8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1952A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95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2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2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2A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18C5"/>
  </w:style>
  <w:style w:type="character" w:styleId="Forte">
    <w:name w:val="Strong"/>
    <w:basedOn w:val="Fontepargpadro"/>
    <w:uiPriority w:val="22"/>
    <w:qFormat/>
    <w:rsid w:val="006618C5"/>
    <w:rPr>
      <w:b/>
      <w:bCs/>
    </w:rPr>
  </w:style>
  <w:style w:type="paragraph" w:styleId="NormalWeb">
    <w:name w:val="Normal (Web)"/>
    <w:basedOn w:val="Normal"/>
    <w:uiPriority w:val="99"/>
    <w:unhideWhenUsed/>
    <w:rsid w:val="0066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AF3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4">
    <w:name w:val="A4"/>
    <w:uiPriority w:val="99"/>
    <w:rsid w:val="003C0AF3"/>
    <w:rPr>
      <w:rFonts w:cs="Gotham Light"/>
      <w:color w:val="000000"/>
      <w:sz w:val="18"/>
      <w:szCs w:val="18"/>
    </w:rPr>
  </w:style>
  <w:style w:type="paragraph" w:customStyle="1" w:styleId="textbox">
    <w:name w:val="textbox"/>
    <w:basedOn w:val="Normal"/>
    <w:rsid w:val="00ED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Sutil">
    <w:name w:val="Subtle Emphasis"/>
    <w:uiPriority w:val="19"/>
    <w:qFormat/>
    <w:rsid w:val="00BE258A"/>
    <w:rPr>
      <w:i/>
      <w:iCs/>
      <w:color w:val="404040"/>
    </w:rPr>
  </w:style>
  <w:style w:type="character" w:styleId="nfase">
    <w:name w:val="Emphasis"/>
    <w:basedOn w:val="Fontepargpadro"/>
    <w:uiPriority w:val="20"/>
    <w:qFormat/>
    <w:rsid w:val="002625B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A645C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25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5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2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is.rodrigues@grupoprinter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ardo.atalla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arh.org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6022-753F-4C4B-9732-BB552C2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2686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mailto:fernando.planca@printerpress.com.brfer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mailto:lori.moscatelli@printerpress.com.br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Planca</dc:creator>
  <cp:lastModifiedBy>Laís Rodrigues</cp:lastModifiedBy>
  <cp:revision>33</cp:revision>
  <cp:lastPrinted>2019-08-08T18:03:00Z</cp:lastPrinted>
  <dcterms:created xsi:type="dcterms:W3CDTF">2019-08-08T14:52:00Z</dcterms:created>
  <dcterms:modified xsi:type="dcterms:W3CDTF">2019-08-09T12:36:00Z</dcterms:modified>
</cp:coreProperties>
</file>